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
        <w:gridCol w:w="5244"/>
        <w:gridCol w:w="5812"/>
      </w:tblGrid>
      <w:tr w:rsidR="001203BA" w:rsidRPr="009460AE" w14:paraId="2BB98490" w14:textId="77777777" w:rsidTr="008D688E">
        <w:tc>
          <w:tcPr>
            <w:tcW w:w="2689" w:type="dxa"/>
            <w:gridSpan w:val="2"/>
          </w:tcPr>
          <w:p w14:paraId="2B7D8EE1" w14:textId="77777777" w:rsidR="001203BA" w:rsidRPr="00B07AC9" w:rsidRDefault="0064095E" w:rsidP="007D7A6B">
            <w:pPr>
              <w:rPr>
                <w:b/>
                <w:sz w:val="32"/>
                <w:szCs w:val="32"/>
                <w:lang w:val="nl-BE"/>
              </w:rPr>
            </w:pPr>
            <w:r>
              <w:rPr>
                <w:b/>
                <w:sz w:val="32"/>
                <w:szCs w:val="32"/>
                <w:lang w:val="nl-BE"/>
              </w:rPr>
              <w:t>ARTIKEL 12:116</w:t>
            </w:r>
          </w:p>
        </w:tc>
        <w:tc>
          <w:tcPr>
            <w:tcW w:w="11056" w:type="dxa"/>
            <w:gridSpan w:val="2"/>
            <w:shd w:val="clear" w:color="auto" w:fill="auto"/>
          </w:tcPr>
          <w:p w14:paraId="0ADF1872"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2B0639FE" w14:textId="77777777" w:rsidTr="008D688E">
        <w:tc>
          <w:tcPr>
            <w:tcW w:w="2122" w:type="dxa"/>
          </w:tcPr>
          <w:p w14:paraId="071F562B" w14:textId="77777777" w:rsidR="001203BA" w:rsidRPr="00B07AC9" w:rsidRDefault="001203BA" w:rsidP="007D7A6B">
            <w:pPr>
              <w:rPr>
                <w:b/>
                <w:sz w:val="32"/>
                <w:szCs w:val="32"/>
                <w:lang w:val="nl-BE"/>
              </w:rPr>
            </w:pPr>
          </w:p>
        </w:tc>
        <w:tc>
          <w:tcPr>
            <w:tcW w:w="11623" w:type="dxa"/>
            <w:gridSpan w:val="3"/>
            <w:shd w:val="clear" w:color="auto" w:fill="auto"/>
          </w:tcPr>
          <w:p w14:paraId="58395888"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8D688E" w:rsidRPr="00C00AFD" w14:paraId="40763F08" w14:textId="77777777" w:rsidTr="008D688E">
        <w:trPr>
          <w:trHeight w:val="4952"/>
        </w:trPr>
        <w:tc>
          <w:tcPr>
            <w:tcW w:w="2122" w:type="dxa"/>
          </w:tcPr>
          <w:p w14:paraId="28EB7DEC" w14:textId="77777777" w:rsidR="008D688E" w:rsidRDefault="008D688E" w:rsidP="00E176D2">
            <w:pPr>
              <w:spacing w:after="0" w:line="240" w:lineRule="auto"/>
              <w:rPr>
                <w:rFonts w:cs="Calibri"/>
                <w:lang w:val="nl-BE"/>
              </w:rPr>
            </w:pPr>
            <w:r>
              <w:rPr>
                <w:rFonts w:cs="Calibri"/>
                <w:lang w:val="nl-BE"/>
              </w:rPr>
              <w:t>WVV</w:t>
            </w:r>
          </w:p>
        </w:tc>
        <w:tc>
          <w:tcPr>
            <w:tcW w:w="5811" w:type="dxa"/>
            <w:gridSpan w:val="2"/>
            <w:shd w:val="clear" w:color="auto" w:fill="auto"/>
          </w:tcPr>
          <w:p w14:paraId="17D1E8B5" w14:textId="77777777" w:rsidR="005F6F8B" w:rsidRDefault="005F6F8B" w:rsidP="005F6F8B">
            <w:pPr>
              <w:spacing w:after="0" w:line="240" w:lineRule="auto"/>
              <w:jc w:val="both"/>
              <w:rPr>
                <w:rFonts w:cs="Calibri"/>
                <w:lang w:val="nl-NL"/>
              </w:rPr>
            </w:pPr>
            <w:r w:rsidRPr="008D688E">
              <w:rPr>
                <w:rFonts w:cs="Calibri"/>
                <w:lang w:val="nl-NL"/>
              </w:rPr>
              <w:t>§ 1. Onder voorbehoud van strengere statutaire bepalingen en onverminderd de bijzondere bepalingen van dit artikel, besluit de algemene vergadering tot grensoverschrijdende fusie van een vennootschap overeenkomstig de volgende regels van aanwezigheid en meerderheid:</w:t>
            </w:r>
          </w:p>
          <w:p w14:paraId="6AD91935" w14:textId="77777777" w:rsidR="005F6F8B" w:rsidRPr="008D688E" w:rsidRDefault="005F6F8B" w:rsidP="005F6F8B">
            <w:pPr>
              <w:spacing w:after="0" w:line="240" w:lineRule="auto"/>
              <w:jc w:val="both"/>
              <w:rPr>
                <w:rFonts w:cs="Calibri"/>
                <w:lang w:val="nl-NL"/>
              </w:rPr>
            </w:pPr>
          </w:p>
          <w:p w14:paraId="25A8E71A" w14:textId="77777777" w:rsidR="005F6F8B" w:rsidRDefault="005F6F8B" w:rsidP="005F6F8B">
            <w:pPr>
              <w:spacing w:after="0" w:line="240" w:lineRule="auto"/>
              <w:jc w:val="both"/>
              <w:rPr>
                <w:rFonts w:cs="Calibri"/>
                <w:lang w:val="nl-NL"/>
              </w:rPr>
            </w:pPr>
            <w:r w:rsidRPr="008D688E">
              <w:rPr>
                <w:rFonts w:cs="Calibri"/>
                <w:lang w:val="nl-NL"/>
              </w:rPr>
              <w:t xml:space="preserve">1° de aanwezigen of vertegenwoordigden moeten ten minste de helft van het kapitaal, of, als de vennootschap geen kapitaal heeft, de helft van het </w:t>
            </w:r>
            <w:proofErr w:type="gramStart"/>
            <w:r w:rsidRPr="008D688E">
              <w:rPr>
                <w:rFonts w:cs="Calibri"/>
                <w:lang w:val="nl-NL"/>
              </w:rPr>
              <w:t>totaal aantal</w:t>
            </w:r>
            <w:proofErr w:type="gramEnd"/>
            <w:r w:rsidRPr="008D688E">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5BB68E69" w14:textId="77777777" w:rsidR="005F6F8B" w:rsidRPr="008D688E" w:rsidRDefault="005F6F8B" w:rsidP="005F6F8B">
            <w:pPr>
              <w:spacing w:after="0" w:line="240" w:lineRule="auto"/>
              <w:jc w:val="both"/>
              <w:rPr>
                <w:rFonts w:cs="Calibri"/>
                <w:lang w:val="nl-NL"/>
              </w:rPr>
            </w:pPr>
          </w:p>
          <w:p w14:paraId="0582344E" w14:textId="77777777" w:rsidR="005F6F8B" w:rsidRDefault="005F6F8B" w:rsidP="005F6F8B">
            <w:pPr>
              <w:spacing w:after="0" w:line="240" w:lineRule="auto"/>
              <w:jc w:val="both"/>
              <w:rPr>
                <w:rFonts w:cs="Calibri"/>
                <w:lang w:val="nl-NL"/>
              </w:rPr>
            </w:pPr>
            <w:r w:rsidRPr="008D688E">
              <w:rPr>
                <w:rFonts w:cs="Calibri"/>
                <w:lang w:val="nl-NL"/>
              </w:rPr>
              <w:t xml:space="preserve">  2° a) een voorstel tot grensoverschrijdende fusie is alleen dan aangenomen, wanneer het </w:t>
            </w:r>
            <w:del w:id="0" w:author="Microsoft Office-gebruiker" w:date="2022-01-24T22:46:00Z">
              <w:r w:rsidRPr="0003357E">
                <w:rPr>
                  <w:rFonts w:cs="Calibri"/>
                  <w:lang w:val="nl-NL"/>
                </w:rPr>
                <w:delText xml:space="preserve">ten minste </w:delText>
              </w:r>
            </w:del>
            <w:r w:rsidRPr="008D688E">
              <w:rPr>
                <w:rFonts w:cs="Calibri"/>
                <w:lang w:val="nl-NL"/>
              </w:rPr>
              <w:t>drie vierde van de stemmen heeft verkregen, waarbij de onthoudingen in de teller noch in de noemer worden meegerekend;</w:t>
            </w:r>
          </w:p>
          <w:p w14:paraId="6F1D45DC" w14:textId="77777777" w:rsidR="005F6F8B" w:rsidRPr="008D688E" w:rsidRDefault="005F6F8B" w:rsidP="005F6F8B">
            <w:pPr>
              <w:spacing w:after="0" w:line="240" w:lineRule="auto"/>
              <w:jc w:val="both"/>
              <w:rPr>
                <w:rFonts w:cs="Calibri"/>
                <w:lang w:val="nl-NL"/>
              </w:rPr>
            </w:pPr>
          </w:p>
          <w:p w14:paraId="510E0B99" w14:textId="77777777" w:rsidR="005F6F8B" w:rsidRDefault="005F6F8B" w:rsidP="005F6F8B">
            <w:pPr>
              <w:spacing w:after="0" w:line="240" w:lineRule="auto"/>
              <w:jc w:val="both"/>
              <w:rPr>
                <w:rFonts w:cs="Calibri"/>
                <w:lang w:val="nl-NL"/>
              </w:rPr>
            </w:pPr>
            <w:r w:rsidRPr="008D688E">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22DFBE08" w14:textId="77777777" w:rsidR="005F6F8B" w:rsidRPr="008D688E" w:rsidRDefault="005F6F8B" w:rsidP="005F6F8B">
            <w:pPr>
              <w:spacing w:after="0" w:line="240" w:lineRule="auto"/>
              <w:jc w:val="both"/>
              <w:rPr>
                <w:rFonts w:cs="Calibri"/>
                <w:lang w:val="nl-NL"/>
              </w:rPr>
            </w:pPr>
          </w:p>
          <w:p w14:paraId="7C89FD63" w14:textId="77777777" w:rsidR="005F6F8B" w:rsidRDefault="005F6F8B" w:rsidP="005F6F8B">
            <w:pPr>
              <w:spacing w:after="0" w:line="240" w:lineRule="auto"/>
              <w:jc w:val="both"/>
              <w:rPr>
                <w:rFonts w:cs="Calibri"/>
                <w:lang w:val="nl-NL"/>
              </w:rPr>
            </w:pPr>
            <w:r w:rsidRPr="008D688E">
              <w:rPr>
                <w:rFonts w:cs="Calibri"/>
                <w:lang w:val="nl-NL"/>
              </w:rPr>
              <w:t>In afwijking van het vorige lid, is de goedkeuring door de algemene vergadering van de overgenomen vennootschap niet vereist voor de met fusie door overneming gelijkgestelde verrichting.</w:t>
            </w:r>
          </w:p>
          <w:p w14:paraId="54CABFEA" w14:textId="77777777" w:rsidR="005F6F8B" w:rsidRDefault="005F6F8B" w:rsidP="005F6F8B">
            <w:pPr>
              <w:spacing w:after="0" w:line="240" w:lineRule="auto"/>
              <w:jc w:val="both"/>
              <w:rPr>
                <w:rFonts w:cs="Calibri"/>
                <w:lang w:val="nl-NL"/>
              </w:rPr>
            </w:pPr>
          </w:p>
          <w:p w14:paraId="01316514" w14:textId="569E6522" w:rsidR="005F6F8B" w:rsidRDefault="005F6F8B" w:rsidP="005F6F8B">
            <w:pPr>
              <w:spacing w:after="0" w:line="240" w:lineRule="auto"/>
              <w:jc w:val="both"/>
              <w:rPr>
                <w:rFonts w:cs="Calibri"/>
                <w:lang w:val="nl-NL"/>
              </w:rPr>
            </w:pPr>
            <w:r w:rsidRPr="008D688E">
              <w:rPr>
                <w:rFonts w:cs="Calibri"/>
                <w:lang w:val="nl-NL"/>
              </w:rPr>
              <w:t xml:space="preserve">§ 2. Wanneer een overnemende vennootschap die de rechtsvorm heeft van een besloten vennootschap, van een coöperatieve vennootschap, van een naamloze vennootschap, van een Europese vennootschap of van een Europese coöperatieve vennootschap ten minste 90 % </w:t>
            </w:r>
            <w:r w:rsidR="00E86FFE">
              <w:rPr>
                <w:rFonts w:cs="Calibri"/>
                <w:lang w:val="nl-BE"/>
              </w:rPr>
              <w:fldChar w:fldCharType="begin"/>
            </w:r>
            <w:r w:rsidR="00E86FFE">
              <w:rPr>
                <w:rFonts w:cs="Calibri"/>
                <w:lang w:val="nl-BE"/>
              </w:rPr>
              <w:instrText xml:space="preserve"> HYPERLINK  \l "_Amendement_5_bij" </w:instrText>
            </w:r>
            <w:r w:rsidR="00E86FFE">
              <w:rPr>
                <w:rFonts w:cs="Calibri"/>
                <w:lang w:val="nl-BE"/>
              </w:rPr>
            </w:r>
            <w:r w:rsidR="00E86FFE">
              <w:rPr>
                <w:rFonts w:cs="Calibri"/>
                <w:lang w:val="nl-BE"/>
              </w:rPr>
              <w:fldChar w:fldCharType="separate"/>
            </w:r>
            <w:del w:id="1" w:author="Microsoft Office-gebruiker" w:date="2022-01-24T22:46:00Z">
              <w:r w:rsidRPr="00E86FFE">
                <w:rPr>
                  <w:rStyle w:val="Hyperlink"/>
                  <w:rFonts w:cs="Calibri"/>
                  <w:lang w:val="nl-BE"/>
                </w:rPr>
                <w:delText>maar niet alle</w:delText>
              </w:r>
            </w:del>
            <w:ins w:id="2" w:author="Microsoft Office-gebruiker" w:date="2022-01-24T22:46:00Z">
              <w:r w:rsidRPr="00E86FFE">
                <w:rPr>
                  <w:rStyle w:val="Hyperlink"/>
                  <w:rFonts w:cs="Calibri"/>
                  <w:lang w:val="nl-NL"/>
                </w:rPr>
                <w:t>(</w:t>
              </w:r>
              <w:r w:rsidRPr="00E86FFE">
                <w:rPr>
                  <w:rStyle w:val="Hyperlink"/>
                  <w:rFonts w:cs="Calibri"/>
                  <w:lang w:val="nl-NL"/>
                </w:rPr>
                <w:t>…</w:t>
              </w:r>
              <w:r w:rsidRPr="00E86FFE">
                <w:rPr>
                  <w:rStyle w:val="Hyperlink"/>
                  <w:rFonts w:cs="Calibri"/>
                  <w:lang w:val="nl-NL"/>
                </w:rPr>
                <w:t>) van de</w:t>
              </w:r>
            </w:ins>
            <w:r w:rsidR="00E86FFE">
              <w:rPr>
                <w:rFonts w:cs="Calibri"/>
                <w:lang w:val="nl-BE"/>
              </w:rPr>
              <w:fldChar w:fldCharType="end"/>
            </w:r>
            <w:r>
              <w:rPr>
                <w:rFonts w:cs="Calibri"/>
                <w:lang w:val="nl-NL"/>
              </w:rPr>
              <w:t xml:space="preserve"> </w:t>
            </w:r>
            <w:r w:rsidRPr="008D688E">
              <w:rPr>
                <w:rFonts w:cs="Calibri"/>
                <w:lang w:val="nl-NL"/>
              </w:rPr>
              <w:t xml:space="preserve">aandelen en andere </w:t>
            </w:r>
            <w:proofErr w:type="spellStart"/>
            <w:r w:rsidRPr="008D688E">
              <w:rPr>
                <w:rFonts w:cs="Calibri"/>
                <w:lang w:val="nl-NL"/>
              </w:rPr>
              <w:t>stemrechtverlenende</w:t>
            </w:r>
            <w:proofErr w:type="spellEnd"/>
            <w:r w:rsidRPr="008D688E">
              <w:rPr>
                <w:rFonts w:cs="Calibri"/>
                <w:lang w:val="nl-NL"/>
              </w:rPr>
              <w:t xml:space="preserve"> effecten in de overgenomen vennootschap houdt, moet de algemene vergadering van de overnemende vennootschap de fusie en de wijziging van het aantal aandelen van de overnemende vennootschap, en, in voorkomend geval, haar kapitaal, ten gevolge van deze fusie niet goedkeuren in zoverre aan de volgende voorwaarden is voldaan:</w:t>
            </w:r>
          </w:p>
          <w:p w14:paraId="5EFF6769" w14:textId="77777777" w:rsidR="005F6F8B" w:rsidRPr="008D688E" w:rsidRDefault="005F6F8B" w:rsidP="005F6F8B">
            <w:pPr>
              <w:spacing w:after="0" w:line="240" w:lineRule="auto"/>
              <w:jc w:val="both"/>
              <w:rPr>
                <w:rFonts w:cs="Calibri"/>
                <w:lang w:val="nl-NL"/>
              </w:rPr>
            </w:pPr>
          </w:p>
          <w:p w14:paraId="072F1B5D" w14:textId="77777777" w:rsidR="005F6F8B" w:rsidRDefault="005F6F8B" w:rsidP="005F6F8B">
            <w:pPr>
              <w:spacing w:after="0" w:line="240" w:lineRule="auto"/>
              <w:jc w:val="both"/>
              <w:rPr>
                <w:rFonts w:cs="Calibri"/>
                <w:lang w:val="nl-NL"/>
              </w:rPr>
            </w:pPr>
            <w:r w:rsidRPr="008D688E">
              <w:rPr>
                <w:rFonts w:cs="Calibri"/>
                <w:lang w:val="nl-NL"/>
              </w:rPr>
              <w:t xml:space="preserve">  1° de neerlegging van het fusievoorstel bedoeld in artikel 12:112 gebeurt voor de overnemende vennootschap uiterlijk zes weken vóór haar besluit tot fusie;</w:t>
            </w:r>
          </w:p>
          <w:p w14:paraId="35397329" w14:textId="77777777" w:rsidR="005F6F8B" w:rsidRPr="008D688E" w:rsidRDefault="005F6F8B" w:rsidP="005F6F8B">
            <w:pPr>
              <w:spacing w:after="0" w:line="240" w:lineRule="auto"/>
              <w:jc w:val="both"/>
              <w:rPr>
                <w:rFonts w:cs="Calibri"/>
                <w:lang w:val="nl-NL"/>
              </w:rPr>
            </w:pPr>
          </w:p>
          <w:p w14:paraId="7803C475" w14:textId="77777777" w:rsidR="005F6F8B" w:rsidRPr="008D688E" w:rsidRDefault="005F6F8B" w:rsidP="005F6F8B">
            <w:pPr>
              <w:spacing w:after="0" w:line="240" w:lineRule="auto"/>
              <w:jc w:val="both"/>
              <w:rPr>
                <w:rFonts w:cs="Calibri"/>
                <w:lang w:val="nl-NL"/>
              </w:rPr>
            </w:pPr>
            <w:r w:rsidRPr="008D688E">
              <w:rPr>
                <w:rFonts w:cs="Calibri"/>
                <w:lang w:val="nl-NL"/>
              </w:rPr>
              <w:t xml:space="preserve">  2° onverminderd de in artikel 12:115 bepaalde uitzonderingen, heeft iedere vennoot of aandeelhouder van de overnemende vennootschap het recht ten minste een maand vóór de in 1° genoemde datum, op de zetel van de vennootschap kennis te nemen van de in artikel 12:115, § 2</w:t>
            </w:r>
            <w:ins w:id="3" w:author="Microsoft Office-gebruiker" w:date="2022-01-24T22:46:00Z">
              <w:r w:rsidRPr="008D688E">
                <w:rPr>
                  <w:rFonts w:cs="Calibri"/>
                  <w:lang w:val="nl-NL"/>
                </w:rPr>
                <w:t>,</w:t>
              </w:r>
            </w:ins>
            <w:r w:rsidRPr="008D688E">
              <w:rPr>
                <w:rFonts w:cs="Calibri"/>
                <w:lang w:val="nl-NL"/>
              </w:rPr>
              <w:t xml:space="preserve"> vermelde stukken.</w:t>
            </w:r>
          </w:p>
          <w:p w14:paraId="4394B12B" w14:textId="77777777" w:rsidR="005F6F8B" w:rsidRDefault="005F6F8B" w:rsidP="005F6F8B">
            <w:pPr>
              <w:spacing w:after="0" w:line="240" w:lineRule="auto"/>
              <w:jc w:val="both"/>
              <w:rPr>
                <w:del w:id="4" w:author="Microsoft Office-gebruiker" w:date="2022-01-24T22:46:00Z"/>
                <w:rFonts w:cs="Calibri"/>
                <w:lang w:val="nl-BE"/>
              </w:rPr>
            </w:pPr>
          </w:p>
          <w:p w14:paraId="3A5D916B" w14:textId="77777777" w:rsidR="005F6F8B" w:rsidRDefault="005F6F8B" w:rsidP="005F6F8B">
            <w:pPr>
              <w:spacing w:after="0" w:line="240" w:lineRule="auto"/>
              <w:jc w:val="both"/>
              <w:rPr>
                <w:ins w:id="5" w:author="Microsoft Office-gebruiker" w:date="2022-01-24T22:46:00Z"/>
                <w:rFonts w:cs="Calibri"/>
                <w:lang w:val="nl-NL"/>
              </w:rPr>
            </w:pPr>
            <w:del w:id="6" w:author="Microsoft Office-gebruiker" w:date="2022-01-24T22:46:00Z">
              <w:r>
                <w:rPr>
                  <w:rFonts w:cs="Calibri"/>
                  <w:lang w:val="nl-BE"/>
                </w:rPr>
                <w:delText>E</w:delText>
              </w:r>
              <w:r w:rsidRPr="0003357E">
                <w:rPr>
                  <w:rFonts w:cs="Calibri"/>
                  <w:lang w:val="nl-BE"/>
                </w:rPr>
                <w:delText>en</w:delText>
              </w:r>
            </w:del>
            <w:ins w:id="7" w:author="Microsoft Office-gebruiker" w:date="2022-01-24T22:46:00Z">
              <w:r w:rsidRPr="008D688E">
                <w:rPr>
                  <w:rFonts w:cs="Calibri"/>
                  <w:lang w:val="nl-NL"/>
                </w:rPr>
                <w:t xml:space="preserve">  </w:t>
              </w:r>
            </w:ins>
          </w:p>
          <w:p w14:paraId="32A084B2" w14:textId="77777777" w:rsidR="005F6F8B" w:rsidRDefault="005F6F8B" w:rsidP="005F6F8B">
            <w:pPr>
              <w:spacing w:after="0" w:line="240" w:lineRule="auto"/>
              <w:jc w:val="both"/>
              <w:rPr>
                <w:rFonts w:cs="Calibri"/>
                <w:lang w:val="nl-NL"/>
              </w:rPr>
            </w:pPr>
            <w:proofErr w:type="gramStart"/>
            <w:ins w:id="8" w:author="Microsoft Office-gebruiker" w:date="2022-01-24T22:46:00Z">
              <w:r w:rsidRPr="008D688E">
                <w:rPr>
                  <w:rFonts w:cs="Calibri"/>
                  <w:lang w:val="nl-NL"/>
                </w:rPr>
                <w:t>Eén</w:t>
              </w:r>
            </w:ins>
            <w:proofErr w:type="gramEnd"/>
            <w:r w:rsidRPr="008D688E">
              <w:rPr>
                <w:rFonts w:cs="Calibri"/>
                <w:lang w:val="nl-NL"/>
              </w:rPr>
              <w:t xml:space="preserve"> of meer aandeelhouders van de overnemende vennootschap die 5 % van het aantal uitgegeven aandelen bezitten of, in een naamloze vennootschap of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w:t>
            </w:r>
            <w:r>
              <w:rPr>
                <w:rFonts w:cs="Calibri"/>
                <w:lang w:val="nl-NL"/>
              </w:rPr>
              <w:t>g gelaten.</w:t>
            </w:r>
          </w:p>
          <w:p w14:paraId="530F7DCD" w14:textId="77777777" w:rsidR="005F6F8B" w:rsidRDefault="005F6F8B" w:rsidP="005F6F8B">
            <w:pPr>
              <w:spacing w:after="0" w:line="240" w:lineRule="auto"/>
              <w:jc w:val="both"/>
              <w:rPr>
                <w:rFonts w:cs="Calibri"/>
                <w:lang w:val="nl-NL"/>
              </w:rPr>
            </w:pPr>
          </w:p>
          <w:p w14:paraId="1459F2D9" w14:textId="77777777" w:rsidR="005F6F8B" w:rsidRPr="008D688E" w:rsidRDefault="005F6F8B" w:rsidP="005F6F8B">
            <w:pPr>
              <w:spacing w:after="0" w:line="240" w:lineRule="auto"/>
              <w:jc w:val="both"/>
              <w:rPr>
                <w:rFonts w:cs="Calibri"/>
                <w:lang w:val="nl-NL"/>
              </w:rPr>
            </w:pPr>
            <w:r w:rsidRPr="008D688E">
              <w:rPr>
                <w:rFonts w:cs="Calibri"/>
                <w:lang w:val="nl-NL"/>
              </w:rPr>
              <w:t>In de gevallen vermeld in paragraaf 1, tweede lid</w:t>
            </w:r>
            <w:ins w:id="9" w:author="Microsoft Office-gebruiker" w:date="2022-01-24T22:46:00Z">
              <w:r w:rsidRPr="008D688E">
                <w:rPr>
                  <w:rFonts w:cs="Calibri"/>
                  <w:lang w:val="nl-NL"/>
                </w:rPr>
                <w:t>,</w:t>
              </w:r>
            </w:ins>
            <w:r w:rsidRPr="008D688E">
              <w:rPr>
                <w:rFonts w:cs="Calibri"/>
                <w:lang w:val="nl-NL"/>
              </w:rPr>
              <w:t xml:space="preserve"> en paragraaf 2, eerste lid</w:t>
            </w:r>
            <w:ins w:id="10" w:author="Microsoft Office-gebruiker" w:date="2022-01-24T22:46:00Z">
              <w:r w:rsidRPr="008D688E">
                <w:rPr>
                  <w:rFonts w:cs="Calibri"/>
                  <w:lang w:val="nl-NL"/>
                </w:rPr>
                <w:t>,</w:t>
              </w:r>
            </w:ins>
            <w:r w:rsidRPr="008D688E">
              <w:rPr>
                <w:rFonts w:cs="Calibri"/>
                <w:lang w:val="nl-NL"/>
              </w:rPr>
              <w:t xml:space="preserve"> beslist het bestuursorgaan van de overgenomen vennootschap over de goedkeuring van de fusie en, indien van toepassing, de wijziging van het aantal aandelen van de overnemende vennootschap, en in voorkomend geval, haar kapitaal, ten gevolge van de fusie. De artikelen</w:t>
            </w:r>
            <w:ins w:id="11" w:author="Microsoft Office-gebruiker" w:date="2022-01-24T22:46:00Z">
              <w:r w:rsidRPr="008D688E">
                <w:rPr>
                  <w:rFonts w:cs="Calibri"/>
                  <w:lang w:val="nl-NL"/>
                </w:rPr>
                <w:t xml:space="preserve"> 5:134 tot en met 5:137 en</w:t>
              </w:r>
            </w:ins>
            <w:r w:rsidRPr="008D688E">
              <w:rPr>
                <w:rFonts w:cs="Calibri"/>
                <w:lang w:val="nl-NL"/>
              </w:rPr>
              <w:t xml:space="preserve"> 7:198 tot en met 7:203 zijn niet van toepassing op dergelijk besluit.</w:t>
            </w:r>
          </w:p>
          <w:p w14:paraId="59C62C59" w14:textId="77777777" w:rsidR="005F6F8B" w:rsidRDefault="005F6F8B" w:rsidP="005F6F8B">
            <w:pPr>
              <w:spacing w:after="0" w:line="240" w:lineRule="auto"/>
              <w:jc w:val="both"/>
              <w:rPr>
                <w:del w:id="12" w:author="Microsoft Office-gebruiker" w:date="2022-01-24T22:46:00Z"/>
                <w:rFonts w:cs="Calibri"/>
                <w:lang w:val="nl-BE"/>
              </w:rPr>
            </w:pPr>
          </w:p>
          <w:p w14:paraId="22A0310B" w14:textId="77777777" w:rsidR="005F6F8B" w:rsidRDefault="005F6F8B" w:rsidP="005F6F8B">
            <w:pPr>
              <w:spacing w:after="0" w:line="240" w:lineRule="auto"/>
              <w:jc w:val="both"/>
              <w:rPr>
                <w:del w:id="13" w:author="Microsoft Office-gebruiker" w:date="2022-01-24T22:46:00Z"/>
                <w:rFonts w:cs="Calibri"/>
                <w:lang w:val="nl-BE"/>
              </w:rPr>
            </w:pPr>
            <w:del w:id="14" w:author="Microsoft Office-gebruiker" w:date="2022-01-24T22:46:00Z">
              <w:r w:rsidRPr="0003357E">
                <w:rPr>
                  <w:rFonts w:cs="Calibri"/>
                  <w:lang w:val="nl-BE"/>
                </w:rPr>
                <w:delText>§ 3. Artikel 7:179 is niet van toepassing.</w:delText>
              </w:r>
            </w:del>
          </w:p>
          <w:p w14:paraId="76863D3F" w14:textId="77777777" w:rsidR="005F6F8B" w:rsidRDefault="005F6F8B" w:rsidP="005F6F8B">
            <w:pPr>
              <w:spacing w:after="0" w:line="240" w:lineRule="auto"/>
              <w:jc w:val="both"/>
              <w:rPr>
                <w:del w:id="15" w:author="Microsoft Office-gebruiker" w:date="2022-01-24T22:46:00Z"/>
                <w:rFonts w:cs="Calibri"/>
                <w:lang w:val="nl-BE"/>
              </w:rPr>
            </w:pPr>
          </w:p>
          <w:p w14:paraId="16E89A51" w14:textId="77777777" w:rsidR="005F6F8B" w:rsidRDefault="005F6F8B" w:rsidP="005F6F8B">
            <w:pPr>
              <w:spacing w:after="0" w:line="240" w:lineRule="auto"/>
              <w:jc w:val="both"/>
              <w:rPr>
                <w:ins w:id="16" w:author="Microsoft Office-gebruiker" w:date="2022-01-24T22:46:00Z"/>
                <w:rFonts w:cs="Calibri"/>
                <w:lang w:val="nl-NL"/>
              </w:rPr>
            </w:pPr>
            <w:ins w:id="17" w:author="Microsoft Office-gebruiker" w:date="2022-01-24T22:46:00Z">
              <w:r w:rsidRPr="008D688E">
                <w:rPr>
                  <w:rFonts w:cs="Calibri"/>
                  <w:lang w:val="nl-NL"/>
                </w:rPr>
                <w:t xml:space="preserve">  </w:t>
              </w:r>
            </w:ins>
          </w:p>
          <w:p w14:paraId="7474D5C9" w14:textId="77777777" w:rsidR="005F6F8B" w:rsidRPr="008D688E" w:rsidRDefault="005F6F8B" w:rsidP="005F6F8B">
            <w:pPr>
              <w:spacing w:after="0" w:line="240" w:lineRule="auto"/>
              <w:jc w:val="both"/>
              <w:rPr>
                <w:ins w:id="18" w:author="Microsoft Office-gebruiker" w:date="2022-01-24T22:46:00Z"/>
                <w:rFonts w:cs="Calibri"/>
                <w:lang w:val="nl-NL"/>
              </w:rPr>
            </w:pPr>
            <w:ins w:id="19" w:author="Microsoft Office-gebruiker" w:date="2022-01-24T22:46:00Z">
              <w:r w:rsidRPr="008D688E">
                <w:rPr>
                  <w:rFonts w:cs="Calibri"/>
                  <w:lang w:val="nl-NL"/>
                </w:rPr>
                <w:t>§ 3. […].</w:t>
              </w:r>
            </w:ins>
          </w:p>
          <w:p w14:paraId="413A8159" w14:textId="77777777" w:rsidR="005F6F8B" w:rsidRDefault="005F6F8B" w:rsidP="005F6F8B">
            <w:pPr>
              <w:spacing w:after="0" w:line="240" w:lineRule="auto"/>
              <w:jc w:val="both"/>
              <w:rPr>
                <w:ins w:id="20" w:author="Microsoft Office-gebruiker" w:date="2022-01-24T22:46:00Z"/>
                <w:rFonts w:cs="Calibri"/>
                <w:lang w:val="nl-NL"/>
              </w:rPr>
            </w:pPr>
            <w:ins w:id="21" w:author="Microsoft Office-gebruiker" w:date="2022-01-24T22:46:00Z">
              <w:r w:rsidRPr="008D688E">
                <w:rPr>
                  <w:rFonts w:cs="Calibri"/>
                  <w:lang w:val="nl-NL"/>
                </w:rPr>
                <w:t xml:space="preserve">  </w:t>
              </w:r>
            </w:ins>
          </w:p>
          <w:p w14:paraId="7C80FA96" w14:textId="77777777" w:rsidR="005F6F8B" w:rsidRPr="008D688E" w:rsidRDefault="005F6F8B" w:rsidP="005F6F8B">
            <w:pPr>
              <w:spacing w:after="0" w:line="240" w:lineRule="auto"/>
              <w:jc w:val="both"/>
              <w:rPr>
                <w:rFonts w:cs="Calibri"/>
                <w:lang w:val="nl-NL"/>
              </w:rPr>
            </w:pPr>
            <w:r w:rsidRPr="008D688E">
              <w:rPr>
                <w:rFonts w:cs="Calibri"/>
                <w:lang w:val="nl-NL"/>
              </w:rPr>
              <w:t xml:space="preserve">§ 4. Indien er verschillende soorten aandelen of effecten bestaan die het in de statuten vastgestelde kapitaal al of niet vertegenwoordigen en de grensoverschrijdende fusie aanleiding geeft tot wijziging van hun respectieve rechten, is artikel 5:102, derde lid, artikel 6:87, derde lid, of artikel 7:155, derde lid, van overeenkomstige toepassing.  </w:t>
            </w:r>
          </w:p>
          <w:p w14:paraId="7B1A42BA"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397ECBB0" w14:textId="77777777" w:rsidR="005F6F8B" w:rsidRDefault="005F6F8B" w:rsidP="005F6F8B">
            <w:pPr>
              <w:spacing w:after="0" w:line="240" w:lineRule="auto"/>
              <w:jc w:val="both"/>
              <w:rPr>
                <w:rFonts w:cs="Calibri"/>
                <w:lang w:val="nl-NL"/>
              </w:rPr>
            </w:pPr>
            <w:r w:rsidRPr="008D688E">
              <w:rPr>
                <w:rFonts w:cs="Calibri"/>
                <w:lang w:val="nl-NL"/>
              </w:rPr>
              <w:t>§ 5. De instemming van alle vennoten of aandeelhouders is vereist:</w:t>
            </w:r>
          </w:p>
          <w:p w14:paraId="5058EAFD" w14:textId="77777777" w:rsidR="005F6F8B" w:rsidRPr="008D688E" w:rsidRDefault="005F6F8B" w:rsidP="005F6F8B">
            <w:pPr>
              <w:spacing w:after="0" w:line="240" w:lineRule="auto"/>
              <w:jc w:val="both"/>
              <w:rPr>
                <w:rFonts w:cs="Calibri"/>
                <w:lang w:val="nl-NL"/>
              </w:rPr>
            </w:pPr>
          </w:p>
          <w:p w14:paraId="7E3BD3C2" w14:textId="77777777" w:rsidR="005F6F8B" w:rsidRDefault="005F6F8B" w:rsidP="005F6F8B">
            <w:pPr>
              <w:spacing w:after="0" w:line="240" w:lineRule="auto"/>
              <w:jc w:val="both"/>
              <w:rPr>
                <w:rFonts w:cs="Calibri"/>
                <w:lang w:val="nl-NL"/>
              </w:rPr>
            </w:pPr>
            <w:r w:rsidRPr="008D688E">
              <w:rPr>
                <w:rFonts w:cs="Calibri"/>
                <w:lang w:val="nl-NL"/>
              </w:rPr>
              <w:t xml:space="preserve">  1° in de overnemende of over te nemen vennootschappen die vennootschappen onder firma zijn;</w:t>
            </w:r>
          </w:p>
          <w:p w14:paraId="5837B03D" w14:textId="77777777" w:rsidR="005F6F8B" w:rsidRPr="008D688E" w:rsidRDefault="005F6F8B" w:rsidP="005F6F8B">
            <w:pPr>
              <w:spacing w:after="0" w:line="240" w:lineRule="auto"/>
              <w:jc w:val="both"/>
              <w:rPr>
                <w:rFonts w:cs="Calibri"/>
                <w:lang w:val="nl-NL"/>
              </w:rPr>
            </w:pPr>
          </w:p>
          <w:p w14:paraId="6B70EA40" w14:textId="77777777" w:rsidR="005F6F8B" w:rsidRDefault="005F6F8B" w:rsidP="005F6F8B">
            <w:pPr>
              <w:spacing w:after="0" w:line="240" w:lineRule="auto"/>
              <w:jc w:val="both"/>
              <w:rPr>
                <w:rFonts w:cs="Calibri"/>
                <w:lang w:val="nl-NL"/>
              </w:rPr>
            </w:pPr>
            <w:r w:rsidRPr="008D688E">
              <w:rPr>
                <w:rFonts w:cs="Calibri"/>
                <w:lang w:val="nl-NL"/>
              </w:rPr>
              <w:t xml:space="preserve">  2° in de over te nemen vennootschappen wanneer de overnemende vennootschap de rechtsvorm heeft aangenomen van:</w:t>
            </w:r>
          </w:p>
          <w:p w14:paraId="65D78E23" w14:textId="77777777" w:rsidR="005F6F8B" w:rsidRPr="008D688E" w:rsidRDefault="005F6F8B" w:rsidP="005F6F8B">
            <w:pPr>
              <w:spacing w:after="0" w:line="240" w:lineRule="auto"/>
              <w:jc w:val="both"/>
              <w:rPr>
                <w:rFonts w:cs="Calibri"/>
                <w:lang w:val="nl-NL"/>
              </w:rPr>
            </w:pPr>
          </w:p>
          <w:p w14:paraId="1974BC58" w14:textId="77777777" w:rsidR="005F6F8B" w:rsidRDefault="005F6F8B" w:rsidP="005F6F8B">
            <w:pPr>
              <w:spacing w:after="0" w:line="240" w:lineRule="auto"/>
              <w:jc w:val="both"/>
              <w:rPr>
                <w:rFonts w:cs="Calibri"/>
                <w:lang w:val="nl-NL"/>
              </w:rPr>
            </w:pPr>
            <w:r w:rsidRPr="008D688E">
              <w:rPr>
                <w:rFonts w:cs="Calibri"/>
                <w:lang w:val="nl-NL"/>
              </w:rPr>
              <w:t>a)</w:t>
            </w:r>
            <w:r w:rsidRPr="008D688E">
              <w:rPr>
                <w:rFonts w:cs="Calibri"/>
                <w:lang w:val="nl-NL"/>
              </w:rPr>
              <w:tab/>
              <w:t>een vennootschap onder firma;</w:t>
            </w:r>
          </w:p>
          <w:p w14:paraId="2E6A3777" w14:textId="77777777" w:rsidR="005F6F8B" w:rsidRPr="008D688E" w:rsidRDefault="005F6F8B" w:rsidP="005F6F8B">
            <w:pPr>
              <w:spacing w:after="0" w:line="240" w:lineRule="auto"/>
              <w:jc w:val="both"/>
              <w:rPr>
                <w:rFonts w:cs="Calibri"/>
                <w:lang w:val="nl-NL"/>
              </w:rPr>
            </w:pPr>
          </w:p>
          <w:p w14:paraId="3BDE8C40" w14:textId="77777777" w:rsidR="005F6F8B" w:rsidRDefault="005F6F8B" w:rsidP="005F6F8B">
            <w:pPr>
              <w:spacing w:after="0" w:line="240" w:lineRule="auto"/>
              <w:jc w:val="both"/>
              <w:rPr>
                <w:rFonts w:cs="Calibri"/>
                <w:lang w:val="nl-NL"/>
              </w:rPr>
            </w:pPr>
            <w:r w:rsidRPr="008D688E">
              <w:rPr>
                <w:rFonts w:cs="Calibri"/>
                <w:lang w:val="nl-NL"/>
              </w:rPr>
              <w:t>b)</w:t>
            </w:r>
            <w:r w:rsidRPr="008D688E">
              <w:rPr>
                <w:rFonts w:cs="Calibri"/>
                <w:lang w:val="nl-NL"/>
              </w:rPr>
              <w:tab/>
              <w:t>een commanditaire vennootschap.</w:t>
            </w:r>
          </w:p>
          <w:p w14:paraId="63B739AE" w14:textId="77777777" w:rsidR="005F6F8B" w:rsidRPr="008D688E" w:rsidRDefault="005F6F8B" w:rsidP="005F6F8B">
            <w:pPr>
              <w:spacing w:after="0" w:line="240" w:lineRule="auto"/>
              <w:jc w:val="both"/>
              <w:rPr>
                <w:rFonts w:cs="Calibri"/>
                <w:lang w:val="nl-NL"/>
              </w:rPr>
            </w:pPr>
          </w:p>
          <w:p w14:paraId="072CBE87"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5A95ED40" w14:textId="77777777" w:rsidR="005F6F8B" w:rsidRPr="008D688E" w:rsidRDefault="005F6F8B" w:rsidP="005F6F8B">
            <w:pPr>
              <w:spacing w:after="0" w:line="240" w:lineRule="auto"/>
              <w:jc w:val="both"/>
              <w:rPr>
                <w:rFonts w:cs="Calibri"/>
                <w:lang w:val="nl-NL"/>
              </w:rPr>
            </w:pPr>
            <w:r w:rsidRPr="008D688E">
              <w:rPr>
                <w:rFonts w:cs="Calibri"/>
                <w:lang w:val="nl-NL"/>
              </w:rPr>
              <w:lastRenderedPageBreak/>
              <w:t>In de in het eerste lid, 2</w:t>
            </w:r>
            <w:del w:id="22" w:author="Microsoft Office-gebruiker" w:date="2022-01-24T22:46:00Z">
              <w:r w:rsidRPr="0003357E">
                <w:rPr>
                  <w:rFonts w:cs="Calibri"/>
                  <w:lang w:val="nl-NL"/>
                </w:rPr>
                <w:delText>°</w:delText>
              </w:r>
            </w:del>
            <w:ins w:id="23" w:author="Microsoft Office-gebruiker" w:date="2022-01-24T22:46:00Z">
              <w:r w:rsidRPr="008D688E">
                <w:rPr>
                  <w:rFonts w:cs="Calibri"/>
                  <w:lang w:val="nl-NL"/>
                </w:rPr>
                <w:t>°,</w:t>
              </w:r>
            </w:ins>
            <w:r w:rsidRPr="008D688E">
              <w:rPr>
                <w:rFonts w:cs="Calibri"/>
                <w:lang w:val="nl-NL"/>
              </w:rPr>
              <w:t xml:space="preserve"> bedoelde gevallen is, in voorkomend geval, de eenparige instemming vereist van de houders van effecten die het kapitaal van de vennootschap niet vertegenwoordigen.</w:t>
            </w:r>
          </w:p>
          <w:p w14:paraId="44BB9088"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6AA49AE7" w14:textId="77777777" w:rsidR="005F6F8B" w:rsidRPr="008D688E" w:rsidRDefault="005F6F8B" w:rsidP="005F6F8B">
            <w:pPr>
              <w:spacing w:after="0" w:line="240" w:lineRule="auto"/>
              <w:jc w:val="both"/>
              <w:rPr>
                <w:rFonts w:cs="Calibri"/>
                <w:lang w:val="nl-NL"/>
              </w:rPr>
            </w:pPr>
            <w:r w:rsidRPr="008D688E">
              <w:rPr>
                <w:rFonts w:cs="Calibri"/>
                <w:lang w:val="nl-NL"/>
              </w:rPr>
              <w:t>De instemming van een vennoot of aandeelhouder van een Belgische vennootschap die onbeperkt aansprakelijk is of zal worden voor de schulden van een vennootschap die deelneemt aan de fusie, is steeds vereist.</w:t>
            </w:r>
          </w:p>
          <w:p w14:paraId="47D78688"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3250D77D" w14:textId="77777777" w:rsidR="005F6F8B" w:rsidRPr="008D688E" w:rsidRDefault="005F6F8B" w:rsidP="005F6F8B">
            <w:pPr>
              <w:spacing w:after="0" w:line="240" w:lineRule="auto"/>
              <w:jc w:val="both"/>
              <w:rPr>
                <w:rFonts w:cs="Calibri"/>
                <w:lang w:val="nl-NL"/>
              </w:rPr>
            </w:pPr>
            <w:r w:rsidRPr="008D688E">
              <w:rPr>
                <w:rFonts w:cs="Calibri"/>
                <w:lang w:val="nl-NL"/>
              </w:rPr>
              <w:t xml:space="preserve">§ 6. In de commanditaire vennootschap is bovendien de instemming van alle </w:t>
            </w:r>
            <w:proofErr w:type="spellStart"/>
            <w:r w:rsidRPr="008D688E">
              <w:rPr>
                <w:rFonts w:cs="Calibri"/>
                <w:lang w:val="nl-NL"/>
              </w:rPr>
              <w:t>gecommanditeerde</w:t>
            </w:r>
            <w:proofErr w:type="spellEnd"/>
            <w:r w:rsidRPr="008D688E">
              <w:rPr>
                <w:rFonts w:cs="Calibri"/>
                <w:lang w:val="nl-NL"/>
              </w:rPr>
              <w:t xml:space="preserve"> vennoten vereist.</w:t>
            </w:r>
          </w:p>
          <w:p w14:paraId="6267A635"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3D602A41" w14:textId="77777777" w:rsidR="005F6F8B" w:rsidRPr="008D688E" w:rsidRDefault="005F6F8B" w:rsidP="005F6F8B">
            <w:pPr>
              <w:spacing w:after="0" w:line="240" w:lineRule="auto"/>
              <w:jc w:val="both"/>
              <w:rPr>
                <w:rFonts w:cs="Calibri"/>
                <w:lang w:val="nl-NL"/>
              </w:rPr>
            </w:pPr>
            <w:r w:rsidRPr="008D688E">
              <w:rPr>
                <w:rFonts w:cs="Calibri"/>
                <w:lang w:val="nl-NL"/>
              </w:rPr>
              <w:t>§ 7. De algemene vergadering van elke fuserende vennootschap kan zich het recht voorbehouden de totstandkoming van de grensoverschrijdende fusie afhankelijk te stellen van haar uitdrukkelijke bekrachtiging van de regelingen die met betrekking tot de medezeggenschap van de werknemers in de uit de grensoverschrijdende fusie ontstane vennootschap zijn vastgesteld.</w:t>
            </w:r>
          </w:p>
          <w:p w14:paraId="2D41C1C7"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4EB3B1AE" w14:textId="77777777" w:rsidR="005F6F8B" w:rsidRPr="008D688E" w:rsidRDefault="005F6F8B" w:rsidP="005F6F8B">
            <w:pPr>
              <w:spacing w:after="0" w:line="240" w:lineRule="auto"/>
              <w:jc w:val="both"/>
              <w:rPr>
                <w:rFonts w:cs="Calibri"/>
                <w:lang w:val="nl-NL"/>
              </w:rPr>
            </w:pPr>
            <w:r w:rsidRPr="008D688E">
              <w:rPr>
                <w:rFonts w:cs="Calibri"/>
                <w:lang w:val="nl-NL"/>
              </w:rPr>
              <w:t>§ 8. Onmiddellijk na het besluit tot grensoverschrijdende fusie worden de eventuele wijzigingen van de statuten van de overnemende vennootschap, met inbegrip van de bepalingen tot wijziging van haar voorwerp, vastgesteld volgens de regels van aanwezigheid en meerderheid door dit wetboek vereist. Zolang deze statutenwijziging niet heeft plaatsgevonden, blijft het besluit tot grensoverschrijdende fusie zonder gevolg.</w:t>
            </w:r>
          </w:p>
          <w:p w14:paraId="5EB43780"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42C21ACB" w14:textId="77777777" w:rsidR="005F6F8B" w:rsidRPr="008D688E" w:rsidRDefault="005F6F8B" w:rsidP="005F6F8B">
            <w:pPr>
              <w:spacing w:after="0" w:line="240" w:lineRule="auto"/>
              <w:jc w:val="both"/>
              <w:rPr>
                <w:rFonts w:cs="Calibri"/>
                <w:lang w:val="nl-NL"/>
              </w:rPr>
            </w:pPr>
            <w:r w:rsidRPr="008D688E">
              <w:rPr>
                <w:rFonts w:cs="Calibri"/>
                <w:lang w:val="nl-NL"/>
              </w:rPr>
              <w:t>§ 9. In elke vennootschap die de fusie aangaat worden de notulen van de algemene vergadering, of, in de gevallen van paragraaf 1, tweede lid, en paragraaf 2, tweede lid, van het bestuursorgaan, waarin tot de fusie wordt besloten, opgesteld bij authentieke akte.</w:t>
            </w:r>
          </w:p>
          <w:p w14:paraId="2B8AA9CD" w14:textId="77777777" w:rsidR="005F6F8B" w:rsidRDefault="005F6F8B" w:rsidP="005F6F8B">
            <w:pPr>
              <w:spacing w:after="0" w:line="240" w:lineRule="auto"/>
              <w:jc w:val="both"/>
              <w:rPr>
                <w:rFonts w:cs="Calibri"/>
                <w:lang w:val="nl-NL"/>
              </w:rPr>
            </w:pPr>
            <w:r w:rsidRPr="008D688E">
              <w:rPr>
                <w:rFonts w:cs="Calibri"/>
                <w:lang w:val="nl-NL"/>
              </w:rPr>
              <w:lastRenderedPageBreak/>
              <w:t xml:space="preserve">  </w:t>
            </w:r>
          </w:p>
          <w:p w14:paraId="01A0DEF7" w14:textId="77777777" w:rsidR="005F6F8B" w:rsidRPr="008D688E" w:rsidRDefault="005F6F8B" w:rsidP="005F6F8B">
            <w:pPr>
              <w:spacing w:after="0" w:line="240" w:lineRule="auto"/>
              <w:jc w:val="both"/>
              <w:rPr>
                <w:rFonts w:cs="Calibri"/>
                <w:lang w:val="nl-NL"/>
              </w:rPr>
            </w:pPr>
            <w:r w:rsidRPr="008D688E">
              <w:rPr>
                <w:rFonts w:cs="Calibri"/>
                <w:lang w:val="nl-NL"/>
              </w:rPr>
              <w:t xml:space="preserve">In deze akte </w:t>
            </w:r>
            <w:del w:id="24" w:author="Microsoft Office-gebruiker" w:date="2022-01-24T22:46:00Z">
              <w:r w:rsidRPr="0003357E">
                <w:rPr>
                  <w:rFonts w:cs="Calibri"/>
                  <w:lang w:val="nl-BE"/>
                </w:rPr>
                <w:delText>wordt</w:delText>
              </w:r>
            </w:del>
            <w:ins w:id="25" w:author="Microsoft Office-gebruiker" w:date="2022-01-24T22:46:00Z">
              <w:r w:rsidRPr="008D688E">
                <w:rPr>
                  <w:rFonts w:cs="Calibri"/>
                  <w:lang w:val="nl-NL"/>
                </w:rPr>
                <w:t>worden,</w:t>
              </w:r>
            </w:ins>
            <w:r w:rsidRPr="008D688E">
              <w:rPr>
                <w:rFonts w:cs="Calibri"/>
                <w:lang w:val="nl-NL"/>
              </w:rPr>
              <w:t xml:space="preserve"> in voorkomend geval</w:t>
            </w:r>
            <w:ins w:id="26" w:author="Microsoft Office-gebruiker" w:date="2022-01-24T22:46:00Z">
              <w:r w:rsidRPr="008D688E">
                <w:rPr>
                  <w:rFonts w:cs="Calibri"/>
                  <w:lang w:val="nl-NL"/>
                </w:rPr>
                <w:t>,</w:t>
              </w:r>
            </w:ins>
            <w:r w:rsidRPr="008D688E">
              <w:rPr>
                <w:rFonts w:cs="Calibri"/>
                <w:lang w:val="nl-NL"/>
              </w:rPr>
              <w:t xml:space="preserve"> de </w:t>
            </w:r>
            <w:del w:id="27" w:author="Microsoft Office-gebruiker" w:date="2022-01-24T22:46:00Z">
              <w:r w:rsidRPr="0003357E">
                <w:rPr>
                  <w:rFonts w:cs="Calibri"/>
                  <w:lang w:val="nl-BE"/>
                </w:rPr>
                <w:delText>conclusie</w:delText>
              </w:r>
            </w:del>
            <w:ins w:id="28" w:author="Microsoft Office-gebruiker" w:date="2022-01-24T22:46:00Z">
              <w:r w:rsidRPr="008D688E">
                <w:rPr>
                  <w:rFonts w:cs="Calibri"/>
                  <w:lang w:val="nl-NL"/>
                </w:rPr>
                <w:t>conclusies</w:t>
              </w:r>
            </w:ins>
            <w:r w:rsidRPr="008D688E">
              <w:rPr>
                <w:rFonts w:cs="Calibri"/>
                <w:lang w:val="nl-NL"/>
              </w:rPr>
              <w:t xml:space="preserve"> opgenomen van het in het artikel 12:114 bedoelde verslag.</w:t>
            </w:r>
          </w:p>
          <w:p w14:paraId="139653C5"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09185C3A" w14:textId="77777777" w:rsidR="005F6F8B" w:rsidRPr="008D688E" w:rsidRDefault="005F6F8B" w:rsidP="005F6F8B">
            <w:pPr>
              <w:spacing w:after="0" w:line="240" w:lineRule="auto"/>
              <w:jc w:val="both"/>
              <w:rPr>
                <w:rFonts w:cs="Calibri"/>
                <w:lang w:val="nl-NL"/>
              </w:rPr>
            </w:pPr>
            <w:r w:rsidRPr="008D688E">
              <w:rPr>
                <w:rFonts w:cs="Calibri"/>
                <w:lang w:val="nl-NL"/>
              </w:rPr>
              <w:t xml:space="preserve">§ 10. De akten houdende vaststelling van de besluiten tot fusie genomen door de overnemende en de overgenomen vennootschappen worden, voor zover deze onder het Belgische recht vallen, neergelegd en bij uittreksel bekendgemaakt, overeenkomstig de artikelen 2:8 en 2:14, 1°, en, in voorkomend geval, </w:t>
            </w:r>
            <w:del w:id="29" w:author="Microsoft Office-gebruiker" w:date="2022-01-24T22:46:00Z">
              <w:r w:rsidRPr="0003357E">
                <w:rPr>
                  <w:rFonts w:cs="Calibri"/>
                  <w:lang w:val="nl-BE"/>
                </w:rPr>
                <w:delText>worden</w:delText>
              </w:r>
            </w:del>
            <w:ins w:id="30" w:author="Microsoft Office-gebruiker" w:date="2022-01-24T22:46:00Z">
              <w:r w:rsidRPr="008D688E">
                <w:rPr>
                  <w:rFonts w:cs="Calibri"/>
                  <w:lang w:val="nl-NL"/>
                </w:rPr>
                <w:t>wordt</w:t>
              </w:r>
            </w:ins>
            <w:r w:rsidRPr="008D688E">
              <w:rPr>
                <w:rFonts w:cs="Calibri"/>
                <w:lang w:val="nl-NL"/>
              </w:rPr>
              <w:t xml:space="preserve"> eveneens de akte tot statutenwijziging van de overnemende vennootschap neergelegd en bekendgemaakt, overeenkomstig de artikelen 2:8 en 2:14, 1°. De artikelen 2:7</w:t>
            </w:r>
            <w:del w:id="31" w:author="Microsoft Office-gebruiker" w:date="2022-01-24T22:46:00Z">
              <w:r w:rsidRPr="0003357E">
                <w:rPr>
                  <w:rFonts w:cs="Calibri"/>
                  <w:lang w:val="nl-BE"/>
                </w:rPr>
                <w:delText xml:space="preserve"> ,</w:delText>
              </w:r>
            </w:del>
            <w:ins w:id="32" w:author="Microsoft Office-gebruiker" w:date="2022-01-24T22:46:00Z">
              <w:r w:rsidRPr="008D688E">
                <w:rPr>
                  <w:rFonts w:cs="Calibri"/>
                  <w:lang w:val="nl-NL"/>
                </w:rPr>
                <w:t xml:space="preserve">, </w:t>
              </w:r>
            </w:ins>
            <w:r w:rsidRPr="008D688E">
              <w:rPr>
                <w:rFonts w:cs="Calibri"/>
                <w:lang w:val="nl-NL"/>
              </w:rPr>
              <w:t>2:8 en 2:13 zijn van toepassing op de oprichtingsakte van de nieuwe vennootschap, voor zover deze onder het Belgische recht valt.</w:t>
            </w:r>
          </w:p>
          <w:p w14:paraId="0696C9C5" w14:textId="77777777" w:rsidR="005F6F8B" w:rsidRDefault="005F6F8B" w:rsidP="005F6F8B">
            <w:pPr>
              <w:spacing w:after="0" w:line="240" w:lineRule="auto"/>
              <w:jc w:val="both"/>
              <w:rPr>
                <w:rFonts w:cs="Calibri"/>
                <w:lang w:val="nl-NL"/>
              </w:rPr>
            </w:pPr>
            <w:r w:rsidRPr="008D688E">
              <w:rPr>
                <w:rFonts w:cs="Calibri"/>
                <w:lang w:val="nl-NL"/>
              </w:rPr>
              <w:t xml:space="preserve">  </w:t>
            </w:r>
          </w:p>
          <w:p w14:paraId="2FAE6B45" w14:textId="32C537B1" w:rsidR="008D688E" w:rsidRPr="005F6F8B" w:rsidRDefault="005F6F8B" w:rsidP="005F6F8B">
            <w:pPr>
              <w:jc w:val="both"/>
              <w:rPr>
                <w:lang w:val="nl-NL"/>
              </w:rPr>
            </w:pPr>
            <w:r w:rsidRPr="008D688E">
              <w:rPr>
                <w:rFonts w:cs="Calibri"/>
                <w:lang w:val="nl-NL"/>
              </w:rPr>
              <w:t>Deze akten worden gelijktijdig bekendgemaakt binnen tien dagen na de neerlegging van de akte.</w:t>
            </w:r>
          </w:p>
        </w:tc>
        <w:tc>
          <w:tcPr>
            <w:tcW w:w="5812" w:type="dxa"/>
            <w:shd w:val="clear" w:color="auto" w:fill="auto"/>
          </w:tcPr>
          <w:p w14:paraId="495AC6A8" w14:textId="77777777" w:rsidR="004249CF" w:rsidRPr="008D688E" w:rsidRDefault="004249CF" w:rsidP="004249CF">
            <w:pPr>
              <w:spacing w:after="0" w:line="240" w:lineRule="auto"/>
              <w:jc w:val="both"/>
              <w:rPr>
                <w:rFonts w:cs="Calibri"/>
                <w:lang w:val="fr-FR"/>
              </w:rPr>
            </w:pPr>
            <w:r w:rsidRPr="008D688E">
              <w:rPr>
                <w:rFonts w:cs="Calibri"/>
                <w:lang w:val="fr-FR"/>
              </w:rPr>
              <w:lastRenderedPageBreak/>
              <w:t xml:space="preserve">§ 1er. Sans préjudice des dispositions particulières énoncées dans le présent article et sous réserve de dispositions statutaires plus rigoureuses, l'assemblée générale décide de la fusion transfrontalière de la société dans le respect des règles de présence et de majorité </w:t>
            </w:r>
            <w:proofErr w:type="gramStart"/>
            <w:r w:rsidRPr="008D688E">
              <w:rPr>
                <w:rFonts w:cs="Calibri"/>
                <w:lang w:val="fr-FR"/>
              </w:rPr>
              <w:t>suivantes:</w:t>
            </w:r>
            <w:proofErr w:type="gramEnd"/>
          </w:p>
          <w:p w14:paraId="3A83FE9D" w14:textId="77777777" w:rsidR="004249CF" w:rsidRPr="008D688E" w:rsidRDefault="004249CF" w:rsidP="004249CF">
            <w:pPr>
              <w:spacing w:after="0" w:line="240" w:lineRule="auto"/>
              <w:jc w:val="both"/>
              <w:rPr>
                <w:rFonts w:cs="Calibri"/>
                <w:lang w:val="fr-FR"/>
              </w:rPr>
            </w:pPr>
          </w:p>
          <w:p w14:paraId="74CB8FDE" w14:textId="77777777" w:rsidR="004249CF" w:rsidRPr="008D688E" w:rsidRDefault="004249CF" w:rsidP="004249CF">
            <w:pPr>
              <w:spacing w:after="0" w:line="240" w:lineRule="auto"/>
              <w:jc w:val="both"/>
              <w:rPr>
                <w:rFonts w:cs="Calibri"/>
                <w:lang w:val="fr-FR"/>
              </w:rPr>
            </w:pPr>
            <w:r w:rsidRPr="008D688E">
              <w:rPr>
                <w:rFonts w:cs="Calibri"/>
                <w:lang w:val="fr-FR"/>
              </w:rPr>
              <w:t xml:space="preserve">  1° ceux qui assistent ou sont représentés à la réunion doivent représenter la moitié au moins du capital, ou, si la société ne dispose pas d'un capital, la moitié du nombre total des actions ou parts émises. Si cette condition n'est pas remplie, une nouvelle convocation sera nécessaire. La deuxième assemblée pourra valablement délibérer et statuer, quel que soit le nombre d'actions ou parts présentes ou </w:t>
            </w:r>
            <w:proofErr w:type="gramStart"/>
            <w:r w:rsidRPr="008D688E">
              <w:rPr>
                <w:rFonts w:cs="Calibri"/>
                <w:lang w:val="fr-FR"/>
              </w:rPr>
              <w:t>représentées;</w:t>
            </w:r>
            <w:proofErr w:type="gramEnd"/>
          </w:p>
          <w:p w14:paraId="405B38C0" w14:textId="77777777" w:rsidR="004249CF" w:rsidRPr="008D688E" w:rsidRDefault="004249CF" w:rsidP="004249CF">
            <w:pPr>
              <w:spacing w:after="0" w:line="240" w:lineRule="auto"/>
              <w:jc w:val="both"/>
              <w:rPr>
                <w:rFonts w:cs="Calibri"/>
                <w:lang w:val="fr-FR"/>
              </w:rPr>
            </w:pPr>
          </w:p>
          <w:p w14:paraId="069CF665" w14:textId="77777777" w:rsidR="004249CF" w:rsidRPr="008D688E" w:rsidRDefault="004249CF" w:rsidP="004249CF">
            <w:pPr>
              <w:spacing w:after="0" w:line="240" w:lineRule="auto"/>
              <w:jc w:val="both"/>
              <w:rPr>
                <w:rFonts w:cs="Calibri"/>
                <w:lang w:val="fr-FR"/>
              </w:rPr>
            </w:pPr>
            <w:r w:rsidRPr="008D688E">
              <w:rPr>
                <w:rFonts w:cs="Calibri"/>
                <w:lang w:val="fr-FR"/>
              </w:rPr>
              <w:t xml:space="preserve">  2° a) une proposition de fusion transfrontalière n'est acceptée que si elle réunit les trois quarts des voix, sans qu'il soit tenu compte des abstentions au numérateur ou au </w:t>
            </w:r>
            <w:proofErr w:type="gramStart"/>
            <w:r w:rsidRPr="008D688E">
              <w:rPr>
                <w:rFonts w:cs="Calibri"/>
                <w:lang w:val="fr-FR"/>
              </w:rPr>
              <w:t>dénominateur;</w:t>
            </w:r>
            <w:proofErr w:type="gramEnd"/>
          </w:p>
          <w:p w14:paraId="4EA52F99" w14:textId="77777777" w:rsidR="004249CF" w:rsidRPr="008D688E" w:rsidRDefault="004249CF" w:rsidP="004249CF">
            <w:pPr>
              <w:spacing w:after="0" w:line="240" w:lineRule="auto"/>
              <w:jc w:val="both"/>
              <w:rPr>
                <w:rFonts w:cs="Calibri"/>
                <w:lang w:val="fr-FR"/>
              </w:rPr>
            </w:pPr>
          </w:p>
          <w:p w14:paraId="321FCF2F" w14:textId="77777777" w:rsidR="004249CF" w:rsidRPr="008D688E" w:rsidRDefault="004249CF" w:rsidP="004249CF">
            <w:pPr>
              <w:spacing w:after="0" w:line="240" w:lineRule="auto"/>
              <w:jc w:val="both"/>
              <w:rPr>
                <w:rFonts w:cs="Calibri"/>
                <w:lang w:val="fr-FR"/>
              </w:rPr>
            </w:pPr>
            <w:r w:rsidRPr="008D688E">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095C064F" w14:textId="77777777" w:rsidR="004249CF" w:rsidRDefault="004249CF" w:rsidP="004249CF">
            <w:pPr>
              <w:spacing w:after="0" w:line="240" w:lineRule="auto"/>
              <w:jc w:val="both"/>
              <w:rPr>
                <w:rFonts w:cs="Calibri"/>
                <w:lang w:val="fr-FR"/>
              </w:rPr>
            </w:pPr>
            <w:r>
              <w:rPr>
                <w:rFonts w:cs="Calibri"/>
                <w:lang w:val="fr-FR"/>
              </w:rPr>
              <w:t xml:space="preserve"> </w:t>
            </w:r>
          </w:p>
          <w:p w14:paraId="2A6ABC13" w14:textId="77777777" w:rsidR="004249CF" w:rsidRPr="008D688E" w:rsidRDefault="004249CF" w:rsidP="004249CF">
            <w:pPr>
              <w:spacing w:after="0" w:line="240" w:lineRule="auto"/>
              <w:jc w:val="both"/>
              <w:rPr>
                <w:rFonts w:cs="Calibri"/>
                <w:lang w:val="fr-FR"/>
              </w:rPr>
            </w:pPr>
            <w:r w:rsidRPr="008D688E">
              <w:rPr>
                <w:rFonts w:cs="Calibri"/>
                <w:lang w:val="fr-FR"/>
              </w:rPr>
              <w:t>Par dérogation à l'alinéa précédent, l'approbation par l'assemblée générale de la société reprise n'est pas requise pour l'opération assimilée à la fusion par absorption.</w:t>
            </w:r>
          </w:p>
          <w:p w14:paraId="5BBDE14B" w14:textId="77777777" w:rsidR="004249CF" w:rsidRPr="008D688E" w:rsidRDefault="004249CF" w:rsidP="004249CF">
            <w:pPr>
              <w:spacing w:after="0" w:line="240" w:lineRule="auto"/>
              <w:jc w:val="both"/>
              <w:rPr>
                <w:rFonts w:cs="Calibri"/>
                <w:lang w:val="fr-FR"/>
              </w:rPr>
            </w:pPr>
            <w:r w:rsidRPr="008D688E">
              <w:rPr>
                <w:rFonts w:cs="Calibri"/>
                <w:lang w:val="fr-FR"/>
              </w:rPr>
              <w:t xml:space="preserve"> </w:t>
            </w:r>
          </w:p>
          <w:p w14:paraId="1E78E386" w14:textId="2E81FA53" w:rsidR="004249CF" w:rsidRPr="008D688E" w:rsidRDefault="004249CF" w:rsidP="004249CF">
            <w:pPr>
              <w:spacing w:after="0" w:line="240" w:lineRule="auto"/>
              <w:jc w:val="both"/>
              <w:rPr>
                <w:rFonts w:cs="Calibri"/>
                <w:lang w:val="fr-FR"/>
              </w:rPr>
            </w:pPr>
            <w:r w:rsidRPr="008D688E">
              <w:rPr>
                <w:rFonts w:cs="Calibri"/>
                <w:lang w:val="fr-FR"/>
              </w:rPr>
              <w:t xml:space="preserve">§ 2. Lorsqu'une société absorbante ayant la forme légale </w:t>
            </w:r>
            <w:r w:rsidRPr="0003357E">
              <w:rPr>
                <w:rFonts w:cs="Calibri"/>
                <w:lang w:val="fr-FR"/>
              </w:rPr>
              <w:t>d’une</w:t>
            </w:r>
            <w:r w:rsidRPr="008D688E">
              <w:rPr>
                <w:rFonts w:cs="Calibri"/>
                <w:lang w:val="fr-FR"/>
              </w:rPr>
              <w:t xml:space="preserve"> société à responsabilité limitée, d'une société coopérative, </w:t>
            </w:r>
            <w:r w:rsidRPr="008D688E">
              <w:rPr>
                <w:rFonts w:cs="Calibri"/>
                <w:lang w:val="fr-FR"/>
              </w:rPr>
              <w:lastRenderedPageBreak/>
              <w:t xml:space="preserve">d'une société anonyme, d'une société européenne ou d'une société coopérative européenne détient au moins 90 % </w:t>
            </w:r>
            <w:del w:id="33" w:author="Microsoft Office-gebruiker" w:date="2022-01-24T22:53:00Z">
              <w:r w:rsidRPr="0003357E">
                <w:rPr>
                  <w:rFonts w:cs="Calibri"/>
                  <w:lang w:val="fr-FR"/>
                </w:rPr>
                <w:delText>mais pas la totalité</w:delText>
              </w:r>
            </w:del>
            <w:ins w:id="34" w:author="Microsoft Office-gebruiker" w:date="2022-01-24T22:53:00Z">
              <w:r w:rsidRPr="008D688E">
                <w:rPr>
                  <w:rFonts w:cs="Calibri"/>
                  <w:lang w:val="fr-FR"/>
                </w:rPr>
                <w:t>(</w:t>
              </w:r>
            </w:ins>
            <w:r w:rsidR="009A6861">
              <w:rPr>
                <w:rFonts w:cs="Calibri"/>
                <w:lang w:val="fr-FR"/>
              </w:rPr>
              <w:fldChar w:fldCharType="begin"/>
            </w:r>
            <w:r w:rsidR="009A6861">
              <w:rPr>
                <w:rFonts w:cs="Calibri"/>
                <w:lang w:val="fr-FR"/>
              </w:rPr>
              <w:instrText xml:space="preserve"> HYPERLINK  \l "_Amendement_5_bij_1" </w:instrText>
            </w:r>
            <w:r w:rsidR="009A6861">
              <w:rPr>
                <w:rFonts w:cs="Calibri"/>
                <w:lang w:val="fr-FR"/>
              </w:rPr>
            </w:r>
            <w:r w:rsidR="009A6861">
              <w:rPr>
                <w:rFonts w:cs="Calibri"/>
                <w:lang w:val="fr-FR"/>
              </w:rPr>
              <w:fldChar w:fldCharType="separate"/>
            </w:r>
            <w:ins w:id="35" w:author="Microsoft Office-gebruiker" w:date="2022-01-24T22:53:00Z">
              <w:r w:rsidRPr="009A6861">
                <w:rPr>
                  <w:rStyle w:val="Hyperlink"/>
                  <w:rFonts w:cs="Calibri"/>
                  <w:lang w:val="fr-FR"/>
                </w:rPr>
                <w:t>…)</w:t>
              </w:r>
            </w:ins>
            <w:r w:rsidR="009A6861">
              <w:rPr>
                <w:rFonts w:cs="Calibri"/>
                <w:lang w:val="fr-FR"/>
              </w:rPr>
              <w:fldChar w:fldCharType="end"/>
            </w:r>
            <w:r w:rsidRPr="008D688E">
              <w:rPr>
                <w:rFonts w:cs="Calibri"/>
                <w:lang w:val="fr-FR"/>
              </w:rPr>
              <w:t xml:space="preserve"> des actions, parts et autres titres conférant le droit de vote dans la société absorbée, l'approbation par l'assemblée générale de la société absorbante de la fusion et de la modification du nombre d'actions de la société absorbante, et, le cas échéant, de son capital, par suite de cette fusion n'est pas requise dans la mesure où les conditions suivantes sont remplies:</w:t>
            </w:r>
          </w:p>
          <w:p w14:paraId="1EBD4706" w14:textId="77777777" w:rsidR="004249CF" w:rsidRPr="008D688E" w:rsidRDefault="004249CF" w:rsidP="004249CF">
            <w:pPr>
              <w:spacing w:after="0" w:line="240" w:lineRule="auto"/>
              <w:jc w:val="both"/>
              <w:rPr>
                <w:rFonts w:cs="Calibri"/>
                <w:lang w:val="fr-FR"/>
              </w:rPr>
            </w:pPr>
            <w:r>
              <w:rPr>
                <w:rFonts w:cs="Calibri"/>
                <w:lang w:val="fr-FR"/>
              </w:rPr>
              <w:t xml:space="preserve"> </w:t>
            </w:r>
          </w:p>
          <w:p w14:paraId="5E5A859F" w14:textId="77777777" w:rsidR="004249CF" w:rsidRDefault="004249CF" w:rsidP="004249CF">
            <w:pPr>
              <w:spacing w:after="0" w:line="240" w:lineRule="auto"/>
              <w:jc w:val="both"/>
              <w:rPr>
                <w:rFonts w:cs="Calibri"/>
                <w:lang w:val="fr-FR"/>
              </w:rPr>
            </w:pPr>
            <w:r w:rsidRPr="008D688E">
              <w:rPr>
                <w:rFonts w:cs="Calibri"/>
                <w:lang w:val="fr-FR"/>
              </w:rPr>
              <w:t xml:space="preserve"> 1° le dépôt du projet de fusion visé à l'article </w:t>
            </w:r>
            <w:proofErr w:type="gramStart"/>
            <w:r w:rsidRPr="008D688E">
              <w:rPr>
                <w:rFonts w:cs="Calibri"/>
                <w:lang w:val="fr-FR"/>
              </w:rPr>
              <w:t>12:</w:t>
            </w:r>
            <w:proofErr w:type="gramEnd"/>
            <w:r w:rsidRPr="008D688E">
              <w:rPr>
                <w:rFonts w:cs="Calibri"/>
                <w:lang w:val="fr-FR"/>
              </w:rPr>
              <w:t>112 est effectué, pour la société absorbante, au plus tard six semaines avant sa décision de fusion;</w:t>
            </w:r>
          </w:p>
          <w:p w14:paraId="51C519CD" w14:textId="77777777" w:rsidR="004249CF" w:rsidRPr="008D688E" w:rsidRDefault="004249CF" w:rsidP="004249CF">
            <w:pPr>
              <w:spacing w:after="0" w:line="240" w:lineRule="auto"/>
              <w:jc w:val="both"/>
              <w:rPr>
                <w:rFonts w:cs="Calibri"/>
                <w:lang w:val="fr-FR"/>
              </w:rPr>
            </w:pPr>
          </w:p>
          <w:p w14:paraId="117B9CAD" w14:textId="77777777" w:rsidR="004249CF" w:rsidRPr="008D688E" w:rsidRDefault="004249CF" w:rsidP="004249CF">
            <w:pPr>
              <w:spacing w:after="0" w:line="240" w:lineRule="auto"/>
              <w:jc w:val="both"/>
              <w:rPr>
                <w:rFonts w:cs="Calibri"/>
                <w:lang w:val="fr-FR"/>
              </w:rPr>
            </w:pPr>
            <w:r w:rsidRPr="008D688E">
              <w:rPr>
                <w:rFonts w:cs="Calibri"/>
                <w:lang w:val="fr-FR"/>
              </w:rPr>
              <w:t xml:space="preserve">  2° sans préjudice des exceptions visées à l'article </w:t>
            </w:r>
            <w:proofErr w:type="gramStart"/>
            <w:r w:rsidRPr="008D688E">
              <w:rPr>
                <w:rFonts w:cs="Calibri"/>
                <w:lang w:val="fr-FR"/>
              </w:rPr>
              <w:t>12:</w:t>
            </w:r>
            <w:proofErr w:type="gramEnd"/>
            <w:r w:rsidRPr="008D688E">
              <w:rPr>
                <w:rFonts w:cs="Calibri"/>
                <w:lang w:val="fr-FR"/>
              </w:rPr>
              <w:t>115, chaque associé ou actionnaire de la société absorbante a le droit, un mois au moins avant la date précitée au 1°, de prendre connaissance des documents mentionnés à l'article 12:115, § 2, au siège de la société.</w:t>
            </w:r>
          </w:p>
          <w:p w14:paraId="4E364C19" w14:textId="77777777" w:rsidR="004249CF" w:rsidRPr="008D688E" w:rsidRDefault="004249CF" w:rsidP="004249CF">
            <w:pPr>
              <w:spacing w:after="0" w:line="240" w:lineRule="auto"/>
              <w:jc w:val="both"/>
              <w:rPr>
                <w:rFonts w:cs="Calibri"/>
                <w:lang w:val="fr-FR"/>
              </w:rPr>
            </w:pPr>
          </w:p>
          <w:p w14:paraId="14123E37" w14:textId="77777777" w:rsidR="004249CF" w:rsidRPr="008D688E" w:rsidRDefault="004249CF" w:rsidP="004249CF">
            <w:pPr>
              <w:spacing w:after="0" w:line="240" w:lineRule="auto"/>
              <w:jc w:val="both"/>
              <w:rPr>
                <w:rFonts w:cs="Calibri"/>
                <w:lang w:val="fr-FR"/>
              </w:rPr>
            </w:pPr>
            <w:r w:rsidRPr="008D688E">
              <w:rPr>
                <w:rFonts w:cs="Calibri"/>
                <w:lang w:val="fr-FR"/>
              </w:rPr>
              <w:t>Un ou plusieurs actionnaires de la société absorbante qui détiennent 5 % des actions émises ou qui, dans une société anonyme ou une société européenne, représentent 5 % du capital souscrit ont néanmoins le droit d'obtenir la convocation de l'assemblée générale de cette société appelée à se prononcer sur le projet de fusion. Les actions sans droit de vote ne sont pas prises en considération dans le calcul de ce pourcentage.</w:t>
            </w:r>
          </w:p>
          <w:p w14:paraId="1AE9835F" w14:textId="77777777" w:rsidR="004249CF" w:rsidRDefault="004249CF" w:rsidP="004249CF">
            <w:pPr>
              <w:spacing w:after="0" w:line="240" w:lineRule="auto"/>
              <w:jc w:val="both"/>
              <w:rPr>
                <w:rFonts w:cs="Calibri"/>
                <w:lang w:val="fr-FR"/>
              </w:rPr>
            </w:pPr>
          </w:p>
          <w:p w14:paraId="0B61A09E" w14:textId="77777777" w:rsidR="004249CF" w:rsidRPr="008D688E" w:rsidRDefault="004249CF" w:rsidP="004249CF">
            <w:pPr>
              <w:spacing w:after="0" w:line="240" w:lineRule="auto"/>
              <w:jc w:val="both"/>
              <w:rPr>
                <w:rFonts w:cs="Calibri"/>
                <w:lang w:val="fr-FR"/>
              </w:rPr>
            </w:pPr>
            <w:r w:rsidRPr="008D688E">
              <w:rPr>
                <w:rFonts w:cs="Calibri"/>
                <w:lang w:val="fr-FR"/>
              </w:rPr>
              <w:t xml:space="preserve">Dans les cas mentionnés au paragraphe 1er, alinéa </w:t>
            </w:r>
            <w:proofErr w:type="gramStart"/>
            <w:r w:rsidRPr="008D688E">
              <w:rPr>
                <w:rFonts w:cs="Calibri"/>
                <w:lang w:val="fr-FR"/>
              </w:rPr>
              <w:t xml:space="preserve">2 </w:t>
            </w:r>
            <w:ins w:id="36" w:author="Microsoft Office-gebruiker" w:date="2022-01-24T22:53:00Z">
              <w:r w:rsidRPr="008D688E">
                <w:rPr>
                  <w:rFonts w:cs="Calibri"/>
                  <w:lang w:val="fr-FR"/>
                </w:rPr>
                <w:t>,</w:t>
              </w:r>
              <w:proofErr w:type="gramEnd"/>
              <w:r w:rsidRPr="008D688E">
                <w:rPr>
                  <w:rFonts w:cs="Calibri"/>
                  <w:lang w:val="fr-FR"/>
                </w:rPr>
                <w:t xml:space="preserve"> </w:t>
              </w:r>
            </w:ins>
            <w:r w:rsidRPr="008D688E">
              <w:rPr>
                <w:rFonts w:cs="Calibri"/>
                <w:lang w:val="fr-FR"/>
              </w:rPr>
              <w:t xml:space="preserve">et paragraphe 2, alinéa 1er, l'organe d'administration de la société absorbée se prononce sur l'approbation de la fusion et, si d'application, sur la modification du nombre d'actions de la société absorbante, et, le cas échéant, de son capital, par suite </w:t>
            </w:r>
            <w:r w:rsidRPr="008D688E">
              <w:rPr>
                <w:rFonts w:cs="Calibri"/>
                <w:lang w:val="fr-FR"/>
              </w:rPr>
              <w:lastRenderedPageBreak/>
              <w:t>de la fusion. Les articles</w:t>
            </w:r>
            <w:ins w:id="37" w:author="Microsoft Office-gebruiker" w:date="2022-01-24T22:53:00Z">
              <w:r w:rsidRPr="008D688E">
                <w:rPr>
                  <w:rFonts w:cs="Calibri"/>
                  <w:lang w:val="fr-FR"/>
                </w:rPr>
                <w:t xml:space="preserve"> </w:t>
              </w:r>
              <w:proofErr w:type="gramStart"/>
              <w:r w:rsidRPr="008D688E">
                <w:rPr>
                  <w:rFonts w:cs="Calibri"/>
                  <w:lang w:val="fr-FR"/>
                </w:rPr>
                <w:t>5:</w:t>
              </w:r>
              <w:proofErr w:type="gramEnd"/>
              <w:r w:rsidRPr="008D688E">
                <w:rPr>
                  <w:rFonts w:cs="Calibri"/>
                  <w:lang w:val="fr-FR"/>
                </w:rPr>
                <w:t>134 à 5:137 et</w:t>
              </w:r>
            </w:ins>
            <w:r w:rsidRPr="008D688E">
              <w:rPr>
                <w:rFonts w:cs="Calibri"/>
                <w:lang w:val="fr-FR"/>
              </w:rPr>
              <w:t xml:space="preserve"> 7:198 à 7:203 ne sont pas applicables à une telle décision.</w:t>
            </w:r>
          </w:p>
          <w:p w14:paraId="3B5B7D5A" w14:textId="77777777" w:rsidR="004249CF" w:rsidRPr="008D688E" w:rsidRDefault="004249CF" w:rsidP="004249CF">
            <w:pPr>
              <w:spacing w:after="0" w:line="240" w:lineRule="auto"/>
              <w:jc w:val="both"/>
              <w:rPr>
                <w:rFonts w:cs="Calibri"/>
                <w:lang w:val="fr-FR"/>
              </w:rPr>
            </w:pPr>
          </w:p>
          <w:p w14:paraId="3FE4C920" w14:textId="77777777" w:rsidR="004249CF" w:rsidRPr="008D688E" w:rsidRDefault="004249CF" w:rsidP="004249CF">
            <w:pPr>
              <w:spacing w:after="0" w:line="240" w:lineRule="auto"/>
              <w:jc w:val="both"/>
              <w:rPr>
                <w:rFonts w:cs="Calibri"/>
                <w:lang w:val="fr-FR"/>
              </w:rPr>
            </w:pPr>
            <w:r w:rsidRPr="008D688E">
              <w:rPr>
                <w:rFonts w:cs="Calibri"/>
                <w:lang w:val="fr-FR"/>
              </w:rPr>
              <w:t xml:space="preserve">§ 3. </w:t>
            </w:r>
            <w:del w:id="38" w:author="Microsoft Office-gebruiker" w:date="2022-01-24T22:53:00Z">
              <w:r>
                <w:rPr>
                  <w:rFonts w:cs="Calibri"/>
                  <w:lang w:val="fr-BE"/>
                </w:rPr>
                <w:delText>L'article 7:179 n'</w:delText>
              </w:r>
              <w:r w:rsidRPr="00982AF5">
                <w:rPr>
                  <w:rFonts w:cs="Calibri"/>
                  <w:lang w:val="fr-BE"/>
                </w:rPr>
                <w:delText>est pas applicable.</w:delText>
              </w:r>
            </w:del>
            <w:ins w:id="39" w:author="Microsoft Office-gebruiker" w:date="2022-01-24T22:53:00Z">
              <w:r w:rsidRPr="008D688E">
                <w:rPr>
                  <w:rFonts w:cs="Calibri"/>
                  <w:lang w:val="fr-FR"/>
                </w:rPr>
                <w:t>[…].</w:t>
              </w:r>
            </w:ins>
          </w:p>
          <w:p w14:paraId="4704ABE3" w14:textId="77777777" w:rsidR="004249CF" w:rsidRDefault="004249CF" w:rsidP="004249CF">
            <w:pPr>
              <w:spacing w:after="0" w:line="240" w:lineRule="auto"/>
              <w:jc w:val="both"/>
              <w:rPr>
                <w:rFonts w:cs="Calibri"/>
                <w:lang w:val="fr-FR"/>
              </w:rPr>
            </w:pPr>
            <w:r w:rsidRPr="008D688E">
              <w:rPr>
                <w:rFonts w:cs="Calibri"/>
                <w:lang w:val="fr-FR"/>
              </w:rPr>
              <w:t xml:space="preserve">  </w:t>
            </w:r>
          </w:p>
          <w:p w14:paraId="19430673" w14:textId="77777777" w:rsidR="004249CF" w:rsidRPr="008D688E" w:rsidRDefault="004249CF" w:rsidP="004249CF">
            <w:pPr>
              <w:spacing w:after="0" w:line="240" w:lineRule="auto"/>
              <w:jc w:val="both"/>
              <w:rPr>
                <w:rFonts w:cs="Calibri"/>
                <w:lang w:val="fr-FR"/>
              </w:rPr>
            </w:pPr>
            <w:r w:rsidRPr="008D688E">
              <w:rPr>
                <w:rFonts w:cs="Calibri"/>
                <w:lang w:val="fr-FR"/>
              </w:rPr>
              <w:t xml:space="preserve">§ 4. S'il existe plusieurs classes d'actions, parts ou titres, représentatifs ou non du capital exprimé dans les statuts, et si la fusion transfrontalière entraîne une modification de leurs droits respectifs, l'article </w:t>
            </w:r>
            <w:proofErr w:type="gramStart"/>
            <w:r w:rsidRPr="008D688E">
              <w:rPr>
                <w:rFonts w:cs="Calibri"/>
                <w:lang w:val="fr-FR"/>
              </w:rPr>
              <w:t>5:</w:t>
            </w:r>
            <w:proofErr w:type="gramEnd"/>
            <w:r w:rsidRPr="008D688E">
              <w:rPr>
                <w:rFonts w:cs="Calibri"/>
                <w:lang w:val="fr-FR"/>
              </w:rPr>
              <w:t xml:space="preserve">102, alinéa 3, l'article 6:87, alinéa 3, ou l'article 7:155, alinéa 3, s'applique par </w:t>
            </w:r>
            <w:r>
              <w:rPr>
                <w:rFonts w:cs="Calibri"/>
                <w:lang w:val="fr-FR"/>
              </w:rPr>
              <w:t>analogie.</w:t>
            </w:r>
          </w:p>
          <w:p w14:paraId="3B5B1B3B" w14:textId="77777777" w:rsidR="004249CF" w:rsidRDefault="004249CF" w:rsidP="004249CF">
            <w:pPr>
              <w:spacing w:after="0" w:line="240" w:lineRule="auto"/>
              <w:jc w:val="both"/>
              <w:rPr>
                <w:rFonts w:cs="Calibri"/>
                <w:lang w:val="fr-FR"/>
              </w:rPr>
            </w:pPr>
            <w:r w:rsidRPr="008D688E">
              <w:rPr>
                <w:rFonts w:cs="Calibri"/>
                <w:lang w:val="fr-FR"/>
              </w:rPr>
              <w:t xml:space="preserve">  </w:t>
            </w:r>
          </w:p>
          <w:p w14:paraId="31307BC7" w14:textId="77777777" w:rsidR="004249CF" w:rsidRPr="008D688E" w:rsidRDefault="004249CF" w:rsidP="004249CF">
            <w:pPr>
              <w:spacing w:after="0" w:line="240" w:lineRule="auto"/>
              <w:jc w:val="both"/>
              <w:rPr>
                <w:rFonts w:cs="Calibri"/>
                <w:lang w:val="fr-FR"/>
              </w:rPr>
            </w:pPr>
            <w:r w:rsidRPr="008D688E">
              <w:rPr>
                <w:rFonts w:cs="Calibri"/>
                <w:lang w:val="fr-FR"/>
              </w:rPr>
              <w:t xml:space="preserve">§ 5. L'accord de tous les associés ou actionnaires est </w:t>
            </w:r>
            <w:proofErr w:type="gramStart"/>
            <w:r w:rsidRPr="008D688E">
              <w:rPr>
                <w:rFonts w:cs="Calibri"/>
                <w:lang w:val="fr-FR"/>
              </w:rPr>
              <w:t>requis:</w:t>
            </w:r>
            <w:proofErr w:type="gramEnd"/>
          </w:p>
          <w:p w14:paraId="2C0956DD" w14:textId="77777777" w:rsidR="004249CF" w:rsidRPr="008D688E" w:rsidRDefault="004249CF" w:rsidP="004249CF">
            <w:pPr>
              <w:spacing w:after="0" w:line="240" w:lineRule="auto"/>
              <w:jc w:val="both"/>
              <w:rPr>
                <w:rFonts w:cs="Calibri"/>
                <w:lang w:val="fr-FR"/>
              </w:rPr>
            </w:pPr>
            <w:r w:rsidRPr="008D688E">
              <w:rPr>
                <w:rFonts w:cs="Calibri"/>
                <w:lang w:val="fr-FR"/>
              </w:rPr>
              <w:t xml:space="preserve"> </w:t>
            </w:r>
          </w:p>
          <w:p w14:paraId="7D562064" w14:textId="77777777" w:rsidR="004249CF" w:rsidRDefault="004249CF" w:rsidP="004249CF">
            <w:pPr>
              <w:spacing w:after="0" w:line="240" w:lineRule="auto"/>
              <w:jc w:val="both"/>
              <w:rPr>
                <w:rFonts w:cs="Calibri"/>
                <w:lang w:val="fr-FR"/>
              </w:rPr>
            </w:pPr>
            <w:r w:rsidRPr="008D688E">
              <w:rPr>
                <w:rFonts w:cs="Calibri"/>
                <w:lang w:val="fr-FR"/>
              </w:rPr>
              <w:t xml:space="preserve"> 1° dans les sociétés absorbantes ou à absorber qui sont des sociétés en nom </w:t>
            </w:r>
            <w:proofErr w:type="gramStart"/>
            <w:r w:rsidRPr="008D688E">
              <w:rPr>
                <w:rFonts w:cs="Calibri"/>
                <w:lang w:val="fr-FR"/>
              </w:rPr>
              <w:t>collectif;</w:t>
            </w:r>
            <w:proofErr w:type="gramEnd"/>
          </w:p>
          <w:p w14:paraId="6C25A0CD" w14:textId="77777777" w:rsidR="004249CF" w:rsidRPr="008D688E" w:rsidRDefault="004249CF" w:rsidP="004249CF">
            <w:pPr>
              <w:spacing w:after="0" w:line="240" w:lineRule="auto"/>
              <w:jc w:val="both"/>
              <w:rPr>
                <w:rFonts w:cs="Calibri"/>
                <w:lang w:val="fr-FR"/>
              </w:rPr>
            </w:pPr>
          </w:p>
          <w:p w14:paraId="7A96B7B4" w14:textId="77777777" w:rsidR="004249CF" w:rsidRPr="008D688E" w:rsidRDefault="004249CF" w:rsidP="004249CF">
            <w:pPr>
              <w:spacing w:after="0" w:line="240" w:lineRule="auto"/>
              <w:jc w:val="both"/>
              <w:rPr>
                <w:rFonts w:cs="Calibri"/>
                <w:lang w:val="fr-FR"/>
              </w:rPr>
            </w:pPr>
            <w:r w:rsidRPr="008D688E">
              <w:rPr>
                <w:rFonts w:cs="Calibri"/>
                <w:lang w:val="fr-FR"/>
              </w:rPr>
              <w:t xml:space="preserve">  2° dans les sociétés à absorber lorsque la société absorbante </w:t>
            </w:r>
            <w:proofErr w:type="gramStart"/>
            <w:r w:rsidRPr="008D688E">
              <w:rPr>
                <w:rFonts w:cs="Calibri"/>
                <w:lang w:val="fr-FR"/>
              </w:rPr>
              <w:t>est:</w:t>
            </w:r>
            <w:proofErr w:type="gramEnd"/>
          </w:p>
          <w:p w14:paraId="03126F80" w14:textId="77777777" w:rsidR="004249CF" w:rsidRPr="008D688E" w:rsidRDefault="004249CF" w:rsidP="004249CF">
            <w:pPr>
              <w:spacing w:after="0" w:line="240" w:lineRule="auto"/>
              <w:jc w:val="both"/>
              <w:rPr>
                <w:rFonts w:cs="Calibri"/>
                <w:lang w:val="fr-FR"/>
              </w:rPr>
            </w:pPr>
          </w:p>
          <w:p w14:paraId="754C45C2" w14:textId="77777777" w:rsidR="004249CF" w:rsidRDefault="004249CF" w:rsidP="004249CF">
            <w:pPr>
              <w:spacing w:after="0" w:line="240" w:lineRule="auto"/>
              <w:jc w:val="both"/>
              <w:rPr>
                <w:rFonts w:cs="Calibri"/>
                <w:lang w:val="fr-FR"/>
              </w:rPr>
            </w:pPr>
            <w:r w:rsidRPr="008D688E">
              <w:rPr>
                <w:rFonts w:cs="Calibri"/>
                <w:lang w:val="fr-FR"/>
              </w:rPr>
              <w:t xml:space="preserve">a) une société en nom </w:t>
            </w:r>
            <w:proofErr w:type="gramStart"/>
            <w:r w:rsidRPr="008D688E">
              <w:rPr>
                <w:rFonts w:cs="Calibri"/>
                <w:lang w:val="fr-FR"/>
              </w:rPr>
              <w:t>collectif;</w:t>
            </w:r>
            <w:proofErr w:type="gramEnd"/>
          </w:p>
          <w:p w14:paraId="0A1D0F87" w14:textId="77777777" w:rsidR="004249CF" w:rsidRPr="008D688E" w:rsidRDefault="004249CF" w:rsidP="004249CF">
            <w:pPr>
              <w:spacing w:after="0" w:line="240" w:lineRule="auto"/>
              <w:jc w:val="both"/>
              <w:rPr>
                <w:rFonts w:cs="Calibri"/>
                <w:lang w:val="fr-FR"/>
              </w:rPr>
            </w:pPr>
          </w:p>
          <w:p w14:paraId="17E975C1" w14:textId="77777777" w:rsidR="004249CF" w:rsidRPr="008D688E" w:rsidRDefault="004249CF" w:rsidP="004249CF">
            <w:pPr>
              <w:spacing w:after="0" w:line="240" w:lineRule="auto"/>
              <w:jc w:val="both"/>
              <w:rPr>
                <w:rFonts w:cs="Calibri"/>
                <w:lang w:val="fr-FR"/>
              </w:rPr>
            </w:pPr>
            <w:r w:rsidRPr="008D688E">
              <w:rPr>
                <w:rFonts w:cs="Calibri"/>
                <w:lang w:val="fr-FR"/>
              </w:rPr>
              <w:t>b) une société en commandite.</w:t>
            </w:r>
          </w:p>
          <w:p w14:paraId="72571A11" w14:textId="77777777" w:rsidR="004249CF" w:rsidRPr="008D688E" w:rsidRDefault="004249CF" w:rsidP="004249CF">
            <w:pPr>
              <w:spacing w:after="0" w:line="240" w:lineRule="auto"/>
              <w:jc w:val="both"/>
              <w:rPr>
                <w:rFonts w:cs="Calibri"/>
                <w:lang w:val="fr-FR"/>
              </w:rPr>
            </w:pPr>
            <w:r w:rsidRPr="008D688E">
              <w:rPr>
                <w:rFonts w:cs="Calibri"/>
                <w:lang w:val="fr-FR"/>
              </w:rPr>
              <w:t xml:space="preserve">  Dans les cas visés à l'alinéa 1er, 2</w:t>
            </w:r>
            <w:del w:id="40" w:author="Microsoft Office-gebruiker" w:date="2022-01-24T22:53:00Z">
              <w:r w:rsidRPr="00982AF5">
                <w:rPr>
                  <w:rFonts w:cs="Calibri"/>
                  <w:lang w:val="fr-FR"/>
                </w:rPr>
                <w:delText>°</w:delText>
              </w:r>
            </w:del>
            <w:ins w:id="41" w:author="Microsoft Office-gebruiker" w:date="2022-01-24T22:53:00Z">
              <w:r w:rsidRPr="008D688E">
                <w:rPr>
                  <w:rFonts w:cs="Calibri"/>
                  <w:lang w:val="fr-FR"/>
                </w:rPr>
                <w:t>°,</w:t>
              </w:r>
            </w:ins>
            <w:r w:rsidRPr="008D688E">
              <w:rPr>
                <w:rFonts w:cs="Calibri"/>
                <w:lang w:val="fr-FR"/>
              </w:rPr>
              <w:t xml:space="preserve"> l'accord unanime des titulaires de titres non représentatifs du capital est, le cas échéant, requis.</w:t>
            </w:r>
          </w:p>
          <w:p w14:paraId="128FFDC8" w14:textId="77777777" w:rsidR="004249CF" w:rsidRPr="008D688E" w:rsidRDefault="004249CF" w:rsidP="004249CF">
            <w:pPr>
              <w:spacing w:after="0" w:line="240" w:lineRule="auto"/>
              <w:jc w:val="both"/>
              <w:rPr>
                <w:rFonts w:cs="Calibri"/>
                <w:lang w:val="fr-FR"/>
              </w:rPr>
            </w:pPr>
          </w:p>
          <w:p w14:paraId="3907A205" w14:textId="77777777" w:rsidR="004249CF" w:rsidRPr="008D688E" w:rsidRDefault="004249CF" w:rsidP="004249CF">
            <w:pPr>
              <w:spacing w:after="0" w:line="240" w:lineRule="auto"/>
              <w:jc w:val="both"/>
              <w:rPr>
                <w:rFonts w:cs="Calibri"/>
                <w:lang w:val="fr-FR"/>
              </w:rPr>
            </w:pPr>
            <w:r w:rsidRPr="008D688E">
              <w:rPr>
                <w:rFonts w:cs="Calibri"/>
                <w:lang w:val="fr-FR"/>
              </w:rPr>
              <w:t>Le consentement d'un associé ou actionnaire d'une société belge dont la responsabilité est ou sera illimitée pour les dettes d'une société participant à la fusion est toujours requis.</w:t>
            </w:r>
          </w:p>
          <w:p w14:paraId="74DF74C7" w14:textId="77777777" w:rsidR="004249CF" w:rsidRPr="008D688E" w:rsidRDefault="004249CF" w:rsidP="004249CF">
            <w:pPr>
              <w:spacing w:after="0" w:line="240" w:lineRule="auto"/>
              <w:jc w:val="both"/>
              <w:rPr>
                <w:rFonts w:cs="Calibri"/>
                <w:lang w:val="fr-FR"/>
              </w:rPr>
            </w:pPr>
          </w:p>
          <w:p w14:paraId="3B8FE3C4" w14:textId="77777777" w:rsidR="004249CF" w:rsidRPr="008D688E" w:rsidRDefault="004249CF" w:rsidP="004249CF">
            <w:pPr>
              <w:spacing w:after="0" w:line="240" w:lineRule="auto"/>
              <w:jc w:val="both"/>
              <w:rPr>
                <w:rFonts w:cs="Calibri"/>
                <w:lang w:val="fr-FR"/>
              </w:rPr>
            </w:pPr>
            <w:r w:rsidRPr="008D688E">
              <w:rPr>
                <w:rFonts w:cs="Calibri"/>
                <w:lang w:val="fr-FR"/>
              </w:rPr>
              <w:t>§ 6. Dans la société en commandite, l'accord de tous les associés commandités est en outre requis.</w:t>
            </w:r>
          </w:p>
          <w:p w14:paraId="1A219838" w14:textId="77777777" w:rsidR="004249CF" w:rsidRDefault="004249CF" w:rsidP="004249CF">
            <w:pPr>
              <w:spacing w:after="0" w:line="240" w:lineRule="auto"/>
              <w:jc w:val="both"/>
              <w:rPr>
                <w:rFonts w:cs="Calibri"/>
                <w:lang w:val="fr-FR"/>
              </w:rPr>
            </w:pPr>
          </w:p>
          <w:p w14:paraId="15D950CC" w14:textId="77777777" w:rsidR="004249CF" w:rsidRPr="008D688E" w:rsidRDefault="004249CF" w:rsidP="004249CF">
            <w:pPr>
              <w:spacing w:after="0" w:line="240" w:lineRule="auto"/>
              <w:jc w:val="both"/>
              <w:rPr>
                <w:rFonts w:cs="Calibri"/>
                <w:lang w:val="fr-FR"/>
              </w:rPr>
            </w:pPr>
            <w:r w:rsidRPr="008D688E">
              <w:rPr>
                <w:rFonts w:cs="Calibri"/>
                <w:lang w:val="fr-FR"/>
              </w:rPr>
              <w:lastRenderedPageBreak/>
              <w:t>§ 7. L'assemblée générale de chacune des sociétés qui fusionnent peut subordonner la réalisation de la fusion transfrontalière à la condition qu'elle entérine expressément les modalités décidées pour la participation des travailleurs dans la société issue de la fusion transfrontalière.</w:t>
            </w:r>
          </w:p>
          <w:p w14:paraId="4CFD5B47" w14:textId="77777777" w:rsidR="004249CF" w:rsidRPr="008D688E" w:rsidRDefault="004249CF" w:rsidP="004249CF">
            <w:pPr>
              <w:spacing w:after="0" w:line="240" w:lineRule="auto"/>
              <w:jc w:val="both"/>
              <w:rPr>
                <w:rFonts w:cs="Calibri"/>
                <w:lang w:val="fr-FR"/>
              </w:rPr>
            </w:pPr>
          </w:p>
          <w:p w14:paraId="2EA3A356" w14:textId="77777777" w:rsidR="004249CF" w:rsidRPr="008D688E" w:rsidRDefault="004249CF" w:rsidP="004249CF">
            <w:pPr>
              <w:spacing w:after="0" w:line="240" w:lineRule="auto"/>
              <w:jc w:val="both"/>
              <w:rPr>
                <w:rFonts w:cs="Calibri"/>
                <w:lang w:val="fr-FR"/>
              </w:rPr>
            </w:pPr>
            <w:r w:rsidRPr="008D688E">
              <w:rPr>
                <w:rFonts w:cs="Calibri"/>
                <w:lang w:val="fr-FR"/>
              </w:rPr>
              <w:t>§ 8. Immédiatement après la décision de fusion transfrontalière, les modifications éventuelles des statuts de la société absorbante, y compris les dispositions qui modifieraient son objet, sont arrêtées aux conditions de présence et de majorité requises par le présent code. Aussi longtemps que cette modification des statuts n'est pas intervenue, la décision de fusion transfrontalière reste sans effet.</w:t>
            </w:r>
          </w:p>
          <w:p w14:paraId="56BDED56" w14:textId="77777777" w:rsidR="004249CF" w:rsidRPr="008D688E" w:rsidRDefault="004249CF" w:rsidP="004249CF">
            <w:pPr>
              <w:spacing w:after="0" w:line="240" w:lineRule="auto"/>
              <w:jc w:val="both"/>
              <w:rPr>
                <w:rFonts w:cs="Calibri"/>
                <w:lang w:val="fr-FR"/>
              </w:rPr>
            </w:pPr>
            <w:r w:rsidRPr="008D688E">
              <w:rPr>
                <w:rFonts w:cs="Calibri"/>
                <w:lang w:val="fr-FR"/>
              </w:rPr>
              <w:t xml:space="preserve"> </w:t>
            </w:r>
          </w:p>
          <w:p w14:paraId="4F46E6F1" w14:textId="77777777" w:rsidR="004249CF" w:rsidRPr="008D688E" w:rsidRDefault="004249CF" w:rsidP="004249CF">
            <w:pPr>
              <w:spacing w:after="0" w:line="240" w:lineRule="auto"/>
              <w:jc w:val="both"/>
              <w:rPr>
                <w:rFonts w:cs="Calibri"/>
                <w:lang w:val="fr-FR"/>
              </w:rPr>
            </w:pPr>
            <w:r w:rsidRPr="008D688E">
              <w:rPr>
                <w:rFonts w:cs="Calibri"/>
                <w:lang w:val="fr-FR"/>
              </w:rPr>
              <w:t xml:space="preserve">§ 9. Dans chaque société participant à la fusion, le procès-verbal de l'assemblée générale, ou, dans les cas visés au paragraphe 1er, alinéa 2, et paragraphe 2, alinéa 2, de l'organe </w:t>
            </w:r>
            <w:r w:rsidRPr="00982AF5">
              <w:rPr>
                <w:rFonts w:cs="Calibri"/>
                <w:lang w:val="fr-BE"/>
              </w:rPr>
              <w:t>d’administration</w:t>
            </w:r>
            <w:r w:rsidRPr="008D688E">
              <w:rPr>
                <w:rFonts w:cs="Calibri"/>
                <w:lang w:val="fr-FR"/>
              </w:rPr>
              <w:t>, qui décide la fusion est établi par acte authentique.</w:t>
            </w:r>
          </w:p>
          <w:p w14:paraId="6E167833" w14:textId="77777777" w:rsidR="004249CF" w:rsidRDefault="004249CF" w:rsidP="004249CF">
            <w:pPr>
              <w:spacing w:after="0" w:line="240" w:lineRule="auto"/>
              <w:jc w:val="both"/>
              <w:rPr>
                <w:rFonts w:cs="Calibri"/>
                <w:lang w:val="fr-FR"/>
              </w:rPr>
            </w:pPr>
          </w:p>
          <w:p w14:paraId="6F0E35C2" w14:textId="77777777" w:rsidR="004249CF" w:rsidRPr="008D688E" w:rsidRDefault="004249CF" w:rsidP="004249CF">
            <w:pPr>
              <w:spacing w:after="0" w:line="240" w:lineRule="auto"/>
              <w:jc w:val="both"/>
              <w:rPr>
                <w:rFonts w:cs="Calibri"/>
                <w:lang w:val="fr-FR"/>
              </w:rPr>
            </w:pPr>
            <w:r w:rsidRPr="008D688E">
              <w:rPr>
                <w:rFonts w:cs="Calibri"/>
                <w:lang w:val="fr-FR"/>
              </w:rPr>
              <w:t xml:space="preserve">Cet acte reproduit, le cas échéant, les conclusions du rapport visé à l'article </w:t>
            </w:r>
            <w:proofErr w:type="gramStart"/>
            <w:r w:rsidRPr="008D688E">
              <w:rPr>
                <w:rFonts w:cs="Calibri"/>
                <w:lang w:val="fr-FR"/>
              </w:rPr>
              <w:t>12:</w:t>
            </w:r>
            <w:proofErr w:type="gramEnd"/>
            <w:r w:rsidRPr="008D688E">
              <w:rPr>
                <w:rFonts w:cs="Calibri"/>
                <w:lang w:val="fr-FR"/>
              </w:rPr>
              <w:t>114.</w:t>
            </w:r>
          </w:p>
          <w:p w14:paraId="0F314FC9" w14:textId="77777777" w:rsidR="004249CF" w:rsidRDefault="004249CF" w:rsidP="004249CF">
            <w:pPr>
              <w:spacing w:after="0" w:line="240" w:lineRule="auto"/>
              <w:jc w:val="both"/>
              <w:rPr>
                <w:rFonts w:cs="Calibri"/>
                <w:lang w:val="fr-FR"/>
              </w:rPr>
            </w:pPr>
            <w:r w:rsidRPr="008D688E">
              <w:rPr>
                <w:rFonts w:cs="Calibri"/>
                <w:lang w:val="fr-FR"/>
              </w:rPr>
              <w:t xml:space="preserve">  </w:t>
            </w:r>
          </w:p>
          <w:p w14:paraId="71CE92AE" w14:textId="77777777" w:rsidR="004249CF" w:rsidRPr="008D688E" w:rsidRDefault="004249CF" w:rsidP="004249CF">
            <w:pPr>
              <w:spacing w:after="0" w:line="240" w:lineRule="auto"/>
              <w:jc w:val="both"/>
              <w:rPr>
                <w:rFonts w:cs="Calibri"/>
                <w:lang w:val="fr-FR"/>
              </w:rPr>
            </w:pPr>
            <w:r w:rsidRPr="008D688E">
              <w:rPr>
                <w:rFonts w:cs="Calibri"/>
                <w:lang w:val="fr-FR"/>
              </w:rPr>
              <w:t xml:space="preserve">§ 10. Les actes constatant les décisions de fusion prises par les sociétés absorbante et absorbée(s), dans la mesure où elles relèvent du droit belge, sont déposés et publiés par extrait, conformément aux articles </w:t>
            </w:r>
            <w:proofErr w:type="gramStart"/>
            <w:r w:rsidRPr="008D688E">
              <w:rPr>
                <w:rFonts w:cs="Calibri"/>
                <w:lang w:val="fr-FR"/>
              </w:rPr>
              <w:t>2:</w:t>
            </w:r>
            <w:proofErr w:type="gramEnd"/>
            <w:r w:rsidRPr="008D688E">
              <w:rPr>
                <w:rFonts w:cs="Calibri"/>
                <w:lang w:val="fr-FR"/>
              </w:rPr>
              <w:t xml:space="preserve">8 et 2:14, 1° ; le cas échéant, l'acte de modification des statuts de la société absorbante est également déposé et publié, conformément aux articles 2:8 et 2:14, 1°. Les articles </w:t>
            </w:r>
            <w:proofErr w:type="gramStart"/>
            <w:r w:rsidRPr="008D688E">
              <w:rPr>
                <w:rFonts w:cs="Calibri"/>
                <w:lang w:val="fr-FR"/>
              </w:rPr>
              <w:t>2:</w:t>
            </w:r>
            <w:proofErr w:type="gramEnd"/>
            <w:r w:rsidRPr="008D688E">
              <w:rPr>
                <w:rFonts w:cs="Calibri"/>
                <w:lang w:val="fr-FR"/>
              </w:rPr>
              <w:t>7, 2:8 et 2:13 sont d'application à l'acte constitutif de la nouvelle société, dans la mesure où celle-ci relève du droit belge.</w:t>
            </w:r>
          </w:p>
          <w:p w14:paraId="1CDE140D" w14:textId="77777777" w:rsidR="004249CF" w:rsidRDefault="004249CF" w:rsidP="004249CF">
            <w:pPr>
              <w:spacing w:after="0" w:line="240" w:lineRule="auto"/>
              <w:jc w:val="both"/>
              <w:rPr>
                <w:rFonts w:cs="Calibri"/>
                <w:lang w:val="fr-FR"/>
              </w:rPr>
            </w:pPr>
            <w:r>
              <w:rPr>
                <w:rFonts w:cs="Calibri"/>
                <w:lang w:val="fr-FR"/>
              </w:rPr>
              <w:t xml:space="preserve"> </w:t>
            </w:r>
          </w:p>
          <w:p w14:paraId="24287DFE" w14:textId="27AAF283" w:rsidR="008D688E" w:rsidRPr="004249CF" w:rsidRDefault="004249CF" w:rsidP="004249CF">
            <w:pPr>
              <w:jc w:val="both"/>
            </w:pPr>
            <w:r w:rsidRPr="008D688E">
              <w:rPr>
                <w:rFonts w:cs="Calibri"/>
                <w:lang w:val="fr-FR"/>
              </w:rPr>
              <w:lastRenderedPageBreak/>
              <w:t>Ces actes sont publiés simultanément dans les dix jours du dépôt de l'acte.</w:t>
            </w:r>
          </w:p>
        </w:tc>
      </w:tr>
      <w:tr w:rsidR="008D688E" w:rsidRPr="008D688E" w14:paraId="4A617D00" w14:textId="77777777" w:rsidTr="008D688E">
        <w:trPr>
          <w:trHeight w:val="558"/>
        </w:trPr>
        <w:tc>
          <w:tcPr>
            <w:tcW w:w="2122" w:type="dxa"/>
          </w:tcPr>
          <w:p w14:paraId="135CF3DF" w14:textId="77777777" w:rsidR="008D688E" w:rsidRDefault="008D688E" w:rsidP="00E176D2">
            <w:pPr>
              <w:spacing w:after="0" w:line="240" w:lineRule="auto"/>
              <w:rPr>
                <w:rFonts w:cs="Calibri"/>
                <w:lang w:val="nl-BE"/>
              </w:rPr>
            </w:pPr>
            <w:r>
              <w:rPr>
                <w:rFonts w:cs="Calibri"/>
                <w:lang w:val="nl-BE"/>
              </w:rPr>
              <w:lastRenderedPageBreak/>
              <w:t>Wetsvoorstel 553</w:t>
            </w:r>
          </w:p>
        </w:tc>
        <w:tc>
          <w:tcPr>
            <w:tcW w:w="5811" w:type="dxa"/>
            <w:gridSpan w:val="2"/>
            <w:shd w:val="clear" w:color="auto" w:fill="auto"/>
          </w:tcPr>
          <w:p w14:paraId="70045CF1" w14:textId="77777777" w:rsidR="008D688E" w:rsidRDefault="008D688E" w:rsidP="008D688E">
            <w:pPr>
              <w:spacing w:after="0" w:line="240" w:lineRule="auto"/>
              <w:jc w:val="both"/>
              <w:rPr>
                <w:rFonts w:cs="Calibri"/>
                <w:lang w:val="nl-NL"/>
              </w:rPr>
            </w:pPr>
            <w:r w:rsidRPr="008D688E">
              <w:rPr>
                <w:rFonts w:cs="Calibri"/>
                <w:lang w:val="nl-NL"/>
              </w:rPr>
              <w:t>In artikel 12:116 van hetzelfde Wetboek worden de volgende wijzigingen aangebracht:</w:t>
            </w:r>
          </w:p>
          <w:p w14:paraId="726E8CD3" w14:textId="77777777" w:rsidR="008D688E" w:rsidRPr="008D688E" w:rsidRDefault="008D688E" w:rsidP="008D688E">
            <w:pPr>
              <w:spacing w:after="0" w:line="240" w:lineRule="auto"/>
              <w:jc w:val="both"/>
              <w:rPr>
                <w:rFonts w:cs="Calibri"/>
                <w:lang w:val="nl-NL"/>
              </w:rPr>
            </w:pPr>
          </w:p>
          <w:p w14:paraId="161D5D7C" w14:textId="77777777" w:rsidR="008D688E" w:rsidRDefault="008D688E" w:rsidP="008D688E">
            <w:pPr>
              <w:spacing w:after="0" w:line="240" w:lineRule="auto"/>
              <w:jc w:val="both"/>
              <w:rPr>
                <w:rFonts w:cs="Calibri"/>
                <w:lang w:val="nl-NL"/>
              </w:rPr>
            </w:pPr>
            <w:r w:rsidRPr="008D688E">
              <w:rPr>
                <w:rFonts w:cs="Calibri"/>
                <w:lang w:val="nl-NL"/>
              </w:rPr>
              <w:t>1° in paragraaf 2, eerste lid, worden de woorden “maar niet alle” opgeheven”;</w:t>
            </w:r>
          </w:p>
          <w:p w14:paraId="7F9827FF" w14:textId="77777777" w:rsidR="008D688E" w:rsidRPr="008D688E" w:rsidRDefault="008D688E" w:rsidP="008D688E">
            <w:pPr>
              <w:spacing w:after="0" w:line="240" w:lineRule="auto"/>
              <w:jc w:val="both"/>
              <w:rPr>
                <w:rFonts w:cs="Calibri"/>
                <w:lang w:val="nl-NL"/>
              </w:rPr>
            </w:pPr>
          </w:p>
          <w:p w14:paraId="0B436C8F" w14:textId="77777777" w:rsidR="008D688E" w:rsidRDefault="008D688E" w:rsidP="008D688E">
            <w:pPr>
              <w:spacing w:after="0" w:line="240" w:lineRule="auto"/>
              <w:jc w:val="both"/>
              <w:rPr>
                <w:rFonts w:cs="Calibri"/>
                <w:lang w:val="nl-NL"/>
              </w:rPr>
            </w:pPr>
            <w:r w:rsidRPr="008D688E">
              <w:rPr>
                <w:rFonts w:cs="Calibri"/>
                <w:lang w:val="nl-NL"/>
              </w:rPr>
              <w:t>2° in paragraaf 2, derde lid, worden de woorden “5:134 tot en met 5:137 en” ingevoegd tussen de woorden “De artikelen” en de woorden “7:198 tot”;</w:t>
            </w:r>
          </w:p>
          <w:p w14:paraId="34A8546F" w14:textId="77777777" w:rsidR="008D688E" w:rsidRPr="008D688E" w:rsidRDefault="008D688E" w:rsidP="008D688E">
            <w:pPr>
              <w:spacing w:after="0" w:line="240" w:lineRule="auto"/>
              <w:jc w:val="both"/>
              <w:rPr>
                <w:rFonts w:cs="Calibri"/>
                <w:lang w:val="nl-NL"/>
              </w:rPr>
            </w:pPr>
          </w:p>
          <w:p w14:paraId="38BBFFCA" w14:textId="77777777" w:rsidR="008D688E" w:rsidRPr="0003357E" w:rsidRDefault="008D688E" w:rsidP="008D688E">
            <w:pPr>
              <w:spacing w:after="0" w:line="240" w:lineRule="auto"/>
              <w:jc w:val="both"/>
              <w:rPr>
                <w:rFonts w:cs="Calibri"/>
                <w:lang w:val="nl-NL"/>
              </w:rPr>
            </w:pPr>
            <w:r w:rsidRPr="008D688E">
              <w:rPr>
                <w:rFonts w:cs="Calibri"/>
                <w:lang w:val="nl-NL"/>
              </w:rPr>
              <w:t>3° wordt paragraaf 3 opgeheven.</w:t>
            </w:r>
          </w:p>
        </w:tc>
        <w:tc>
          <w:tcPr>
            <w:tcW w:w="5812" w:type="dxa"/>
            <w:shd w:val="clear" w:color="auto" w:fill="auto"/>
          </w:tcPr>
          <w:p w14:paraId="1F50BD94" w14:textId="77777777" w:rsidR="008D688E" w:rsidRDefault="008D688E" w:rsidP="008D688E">
            <w:pPr>
              <w:spacing w:after="0" w:line="240" w:lineRule="auto"/>
              <w:jc w:val="both"/>
              <w:rPr>
                <w:rFonts w:cs="Calibri"/>
                <w:lang w:val="fr-BE"/>
              </w:rPr>
            </w:pPr>
            <w:r w:rsidRPr="008D688E">
              <w:rPr>
                <w:rFonts w:cs="Calibri"/>
                <w:lang w:val="fr-BE"/>
              </w:rPr>
              <w:t>Dans l’article 12:116, du même Code, les modifications suivantes sont apportées:</w:t>
            </w:r>
          </w:p>
          <w:p w14:paraId="77859E65" w14:textId="77777777" w:rsidR="008D688E" w:rsidRPr="008D688E" w:rsidRDefault="008D688E" w:rsidP="008D688E">
            <w:pPr>
              <w:spacing w:after="0" w:line="240" w:lineRule="auto"/>
              <w:jc w:val="both"/>
              <w:rPr>
                <w:rFonts w:cs="Calibri"/>
                <w:lang w:val="fr-BE"/>
              </w:rPr>
            </w:pPr>
          </w:p>
          <w:p w14:paraId="5C1A7B68" w14:textId="77777777" w:rsidR="008D688E" w:rsidRDefault="008D688E" w:rsidP="008D688E">
            <w:pPr>
              <w:spacing w:after="0" w:line="240" w:lineRule="auto"/>
              <w:jc w:val="both"/>
              <w:rPr>
                <w:rFonts w:cs="Calibri"/>
                <w:lang w:val="fr-BE"/>
              </w:rPr>
            </w:pPr>
            <w:r w:rsidRPr="008D688E">
              <w:rPr>
                <w:rFonts w:cs="Calibri"/>
                <w:lang w:val="fr-BE"/>
              </w:rPr>
              <w:t>1° dans le paragraphe 2, alinéa 1er, les mots “mais pas la totalité” sont abrogés.</w:t>
            </w:r>
          </w:p>
          <w:p w14:paraId="7EFD2237" w14:textId="77777777" w:rsidR="008D688E" w:rsidRPr="008D688E" w:rsidRDefault="008D688E" w:rsidP="008D688E">
            <w:pPr>
              <w:spacing w:after="0" w:line="240" w:lineRule="auto"/>
              <w:jc w:val="both"/>
              <w:rPr>
                <w:rFonts w:cs="Calibri"/>
                <w:lang w:val="fr-BE"/>
              </w:rPr>
            </w:pPr>
          </w:p>
          <w:p w14:paraId="5016853A" w14:textId="77777777" w:rsidR="008D688E" w:rsidRPr="008D688E" w:rsidRDefault="008D688E" w:rsidP="008D688E">
            <w:pPr>
              <w:spacing w:after="0" w:line="240" w:lineRule="auto"/>
              <w:jc w:val="both"/>
              <w:rPr>
                <w:rFonts w:cs="Calibri"/>
                <w:lang w:val="fr-BE"/>
              </w:rPr>
            </w:pPr>
            <w:r w:rsidRPr="008D688E">
              <w:rPr>
                <w:rFonts w:cs="Calibri"/>
                <w:lang w:val="fr-BE"/>
              </w:rPr>
              <w:t>2° dans le paragraphe 2, alinéa 3, les mots “5:134 à 5:137 et” sont insérés entre les mots “Les articles” et les mots “7:198 à 7:203”;</w:t>
            </w:r>
          </w:p>
          <w:p w14:paraId="0B01D59E" w14:textId="77777777" w:rsidR="008D688E" w:rsidRPr="008D688E" w:rsidRDefault="008D688E" w:rsidP="008D688E">
            <w:pPr>
              <w:spacing w:after="0" w:line="240" w:lineRule="auto"/>
              <w:jc w:val="both"/>
              <w:rPr>
                <w:rFonts w:cs="Calibri"/>
                <w:lang w:val="fr-BE"/>
              </w:rPr>
            </w:pPr>
          </w:p>
          <w:p w14:paraId="606CD62E" w14:textId="77777777" w:rsidR="008D688E" w:rsidRPr="0003357E" w:rsidRDefault="008D688E" w:rsidP="008D688E">
            <w:pPr>
              <w:spacing w:after="0" w:line="240" w:lineRule="auto"/>
              <w:jc w:val="both"/>
              <w:rPr>
                <w:rFonts w:cs="Calibri"/>
                <w:lang w:val="fr-BE"/>
              </w:rPr>
            </w:pPr>
            <w:r w:rsidRPr="008D688E">
              <w:rPr>
                <w:rFonts w:cs="Calibri"/>
                <w:lang w:val="fr-BE"/>
              </w:rPr>
              <w:t>3° le paragraphe 3 est abrogé.</w:t>
            </w:r>
          </w:p>
        </w:tc>
      </w:tr>
      <w:tr w:rsidR="008D688E" w:rsidRPr="00C00AFD" w14:paraId="75E80291" w14:textId="77777777" w:rsidTr="008D688E">
        <w:trPr>
          <w:trHeight w:val="558"/>
        </w:trPr>
        <w:tc>
          <w:tcPr>
            <w:tcW w:w="2122" w:type="dxa"/>
          </w:tcPr>
          <w:p w14:paraId="19053E1F" w14:textId="77777777" w:rsidR="008D688E" w:rsidRDefault="008D688E" w:rsidP="00E176D2">
            <w:pPr>
              <w:spacing w:after="0" w:line="240" w:lineRule="auto"/>
              <w:rPr>
                <w:rFonts w:cs="Calibri"/>
                <w:lang w:val="nl-BE"/>
              </w:rPr>
            </w:pPr>
            <w:r>
              <w:rPr>
                <w:rFonts w:cs="Calibri"/>
                <w:lang w:val="nl-BE"/>
              </w:rPr>
              <w:t>MvT 553</w:t>
            </w:r>
          </w:p>
        </w:tc>
        <w:tc>
          <w:tcPr>
            <w:tcW w:w="5811" w:type="dxa"/>
            <w:gridSpan w:val="2"/>
            <w:shd w:val="clear" w:color="auto" w:fill="auto"/>
          </w:tcPr>
          <w:p w14:paraId="792CEBEC" w14:textId="77777777" w:rsidR="008D688E" w:rsidRPr="008D688E" w:rsidRDefault="008D688E" w:rsidP="008D688E">
            <w:pPr>
              <w:spacing w:after="0" w:line="240" w:lineRule="auto"/>
              <w:jc w:val="both"/>
              <w:rPr>
                <w:rFonts w:cs="Calibri"/>
                <w:lang w:val="nl-NL"/>
              </w:rPr>
            </w:pPr>
            <w:r w:rsidRPr="008D688E">
              <w:rPr>
                <w:rFonts w:cs="Calibri"/>
                <w:lang w:val="nl-NL"/>
              </w:rPr>
              <w:t xml:space="preserve">De vereenvoudigde fusieprocedure is niet enkel </w:t>
            </w:r>
            <w:proofErr w:type="gramStart"/>
            <w:r w:rsidRPr="008D688E">
              <w:rPr>
                <w:rFonts w:cs="Calibri"/>
                <w:lang w:val="nl-NL"/>
              </w:rPr>
              <w:t>van  toepassing</w:t>
            </w:r>
            <w:proofErr w:type="gramEnd"/>
            <w:r w:rsidRPr="008D688E">
              <w:rPr>
                <w:rFonts w:cs="Calibri"/>
                <w:lang w:val="nl-NL"/>
              </w:rPr>
              <w:t xml:space="preserve"> op 90 % moeder-dochterfusies en meer, maar ook op 100 % moeder-dochter fusies.</w:t>
            </w:r>
          </w:p>
          <w:p w14:paraId="4B63B392" w14:textId="77777777" w:rsidR="008D688E" w:rsidRPr="008D688E" w:rsidRDefault="008D688E" w:rsidP="008D688E">
            <w:pPr>
              <w:spacing w:after="0" w:line="240" w:lineRule="auto"/>
              <w:jc w:val="both"/>
              <w:rPr>
                <w:rFonts w:cs="Calibri"/>
                <w:lang w:val="nl-NL"/>
              </w:rPr>
            </w:pPr>
          </w:p>
          <w:p w14:paraId="4AECC52D" w14:textId="77777777" w:rsidR="008D688E" w:rsidRPr="008D688E" w:rsidRDefault="008D688E" w:rsidP="008D688E">
            <w:pPr>
              <w:spacing w:after="0" w:line="240" w:lineRule="auto"/>
              <w:jc w:val="both"/>
              <w:rPr>
                <w:rFonts w:cs="Calibri"/>
                <w:lang w:val="nl-NL"/>
              </w:rPr>
            </w:pPr>
            <w:r w:rsidRPr="008D688E">
              <w:rPr>
                <w:rFonts w:cs="Calibri"/>
                <w:lang w:val="nl-NL"/>
              </w:rPr>
              <w:lastRenderedPageBreak/>
              <w:t>Voorts wordt verwezen naar de toelichting bij het gewijzigde artikel 12:30 WVV.</w:t>
            </w:r>
          </w:p>
        </w:tc>
        <w:tc>
          <w:tcPr>
            <w:tcW w:w="5812" w:type="dxa"/>
            <w:shd w:val="clear" w:color="auto" w:fill="auto"/>
          </w:tcPr>
          <w:p w14:paraId="785520B7" w14:textId="77777777" w:rsidR="008D688E" w:rsidRPr="008D688E" w:rsidRDefault="008D688E" w:rsidP="008D688E">
            <w:pPr>
              <w:spacing w:after="0" w:line="240" w:lineRule="auto"/>
              <w:jc w:val="both"/>
              <w:rPr>
                <w:rFonts w:cs="Calibri"/>
                <w:lang w:val="fr-FR"/>
              </w:rPr>
            </w:pPr>
            <w:r w:rsidRPr="008D688E">
              <w:rPr>
                <w:rFonts w:cs="Calibri"/>
                <w:lang w:val="fr-FR"/>
              </w:rPr>
              <w:lastRenderedPageBreak/>
              <w:t>La procédure de fusion simplifiée s’applique non seulement à 90 % des fusions entre une société mère et une filiale et plus, mais également à 100 % des fusions entre société mère et filiale.</w:t>
            </w:r>
          </w:p>
          <w:p w14:paraId="74D516B8" w14:textId="77777777" w:rsidR="008D688E" w:rsidRPr="008D688E" w:rsidRDefault="008D688E" w:rsidP="008D688E">
            <w:pPr>
              <w:spacing w:after="0" w:line="240" w:lineRule="auto"/>
              <w:jc w:val="both"/>
              <w:rPr>
                <w:rFonts w:cs="Calibri"/>
                <w:lang w:val="fr-FR"/>
              </w:rPr>
            </w:pPr>
          </w:p>
          <w:p w14:paraId="2DD595FE" w14:textId="77777777" w:rsidR="008D688E" w:rsidRPr="008D688E" w:rsidRDefault="008D688E" w:rsidP="008D688E">
            <w:pPr>
              <w:spacing w:after="0" w:line="240" w:lineRule="auto"/>
              <w:jc w:val="both"/>
              <w:rPr>
                <w:rFonts w:cs="Calibri"/>
                <w:lang w:val="fr-FR"/>
              </w:rPr>
            </w:pPr>
            <w:r w:rsidRPr="008D688E">
              <w:rPr>
                <w:rFonts w:cs="Calibri"/>
                <w:lang w:val="fr-FR"/>
              </w:rPr>
              <w:t xml:space="preserve">En outre, il est renvoyé au commentaire de l’article </w:t>
            </w:r>
            <w:proofErr w:type="gramStart"/>
            <w:r w:rsidRPr="008D688E">
              <w:rPr>
                <w:rFonts w:cs="Calibri"/>
                <w:lang w:val="fr-FR"/>
              </w:rPr>
              <w:t>12:</w:t>
            </w:r>
            <w:proofErr w:type="gramEnd"/>
            <w:r w:rsidRPr="008D688E">
              <w:rPr>
                <w:rFonts w:cs="Calibri"/>
                <w:lang w:val="fr-FR"/>
              </w:rPr>
              <w:t>30 modifié du CSA.</w:t>
            </w:r>
          </w:p>
        </w:tc>
      </w:tr>
      <w:tr w:rsidR="008D688E" w:rsidRPr="008D688E" w14:paraId="75BE2474" w14:textId="77777777" w:rsidTr="00E37E3B">
        <w:trPr>
          <w:trHeight w:val="410"/>
        </w:trPr>
        <w:tc>
          <w:tcPr>
            <w:tcW w:w="2122" w:type="dxa"/>
          </w:tcPr>
          <w:p w14:paraId="60B777F3" w14:textId="77777777" w:rsidR="008D688E" w:rsidRDefault="008D688E" w:rsidP="00E176D2">
            <w:pPr>
              <w:spacing w:after="0" w:line="240" w:lineRule="auto"/>
              <w:rPr>
                <w:rFonts w:cs="Calibri"/>
                <w:lang w:val="nl-BE"/>
              </w:rPr>
            </w:pPr>
            <w:r>
              <w:rPr>
                <w:rFonts w:cs="Calibri"/>
                <w:lang w:val="nl-BE"/>
              </w:rPr>
              <w:lastRenderedPageBreak/>
              <w:t>RvSt 553</w:t>
            </w:r>
          </w:p>
        </w:tc>
        <w:tc>
          <w:tcPr>
            <w:tcW w:w="5811" w:type="dxa"/>
            <w:gridSpan w:val="2"/>
            <w:shd w:val="clear" w:color="auto" w:fill="auto"/>
          </w:tcPr>
          <w:p w14:paraId="7981881B" w14:textId="77777777" w:rsidR="008D688E" w:rsidRPr="008D688E" w:rsidRDefault="008D688E" w:rsidP="008D688E">
            <w:pPr>
              <w:spacing w:after="0" w:line="240" w:lineRule="auto"/>
              <w:jc w:val="both"/>
              <w:rPr>
                <w:rFonts w:cs="Calibri"/>
                <w:lang w:val="nl-NL"/>
              </w:rPr>
            </w:pPr>
            <w:r>
              <w:rPr>
                <w:rFonts w:cs="Calibri"/>
                <w:lang w:val="nl-NL"/>
              </w:rPr>
              <w:t>Geen opmerkingen.</w:t>
            </w:r>
          </w:p>
        </w:tc>
        <w:tc>
          <w:tcPr>
            <w:tcW w:w="5812" w:type="dxa"/>
            <w:shd w:val="clear" w:color="auto" w:fill="auto"/>
          </w:tcPr>
          <w:p w14:paraId="794F640C" w14:textId="77777777" w:rsidR="008D688E" w:rsidRPr="008D688E" w:rsidRDefault="008D688E" w:rsidP="008D688E">
            <w:pPr>
              <w:spacing w:after="0" w:line="240" w:lineRule="auto"/>
              <w:jc w:val="both"/>
              <w:rPr>
                <w:rFonts w:cs="Calibri"/>
                <w:lang w:val="fr-FR"/>
              </w:rPr>
            </w:pPr>
            <w:r>
              <w:rPr>
                <w:rFonts w:cs="Calibri"/>
                <w:lang w:val="fr-FR"/>
              </w:rPr>
              <w:t>Pas de remarques.</w:t>
            </w:r>
          </w:p>
        </w:tc>
      </w:tr>
      <w:tr w:rsidR="008D688E" w:rsidRPr="00934C89" w14:paraId="5EE46676" w14:textId="77777777" w:rsidTr="008D688E">
        <w:trPr>
          <w:trHeight w:val="558"/>
        </w:trPr>
        <w:tc>
          <w:tcPr>
            <w:tcW w:w="2122" w:type="dxa"/>
          </w:tcPr>
          <w:p w14:paraId="1A897F56" w14:textId="77777777" w:rsidR="008D688E" w:rsidRDefault="008D688E" w:rsidP="00E86FFE">
            <w:pPr>
              <w:pStyle w:val="Kop1"/>
              <w:rPr>
                <w:lang w:val="nl-BE"/>
              </w:rPr>
            </w:pPr>
            <w:bookmarkStart w:id="42" w:name="_Amendement_5_bij"/>
            <w:bookmarkStart w:id="43" w:name="_Amendement_5_bij_1"/>
            <w:bookmarkStart w:id="44" w:name="_GoBack"/>
            <w:bookmarkEnd w:id="42"/>
            <w:bookmarkEnd w:id="43"/>
            <w:bookmarkEnd w:id="44"/>
            <w:r>
              <w:rPr>
                <w:lang w:val="nl-BE"/>
              </w:rPr>
              <w:t>Amendement</w:t>
            </w:r>
            <w:r w:rsidR="00E80A87">
              <w:rPr>
                <w:lang w:val="nl-BE"/>
              </w:rPr>
              <w:t xml:space="preserve"> 5 bij 553</w:t>
            </w:r>
          </w:p>
        </w:tc>
        <w:tc>
          <w:tcPr>
            <w:tcW w:w="5811" w:type="dxa"/>
            <w:gridSpan w:val="2"/>
            <w:shd w:val="clear" w:color="auto" w:fill="auto"/>
          </w:tcPr>
          <w:p w14:paraId="27E6D033" w14:textId="77777777" w:rsidR="008D688E" w:rsidRPr="008D688E" w:rsidRDefault="008D688E" w:rsidP="008D688E">
            <w:pPr>
              <w:spacing w:after="0" w:line="240" w:lineRule="auto"/>
              <w:jc w:val="both"/>
              <w:rPr>
                <w:rFonts w:cs="Calibri"/>
                <w:u w:val="single"/>
                <w:lang w:val="nl-NL"/>
              </w:rPr>
            </w:pPr>
            <w:r w:rsidRPr="008D688E">
              <w:rPr>
                <w:rFonts w:cs="Calibri"/>
                <w:u w:val="single"/>
                <w:lang w:val="nl-NL"/>
              </w:rPr>
              <w:t>Artikel 155</w:t>
            </w:r>
          </w:p>
          <w:p w14:paraId="5CCDF2B7" w14:textId="77777777" w:rsidR="008D688E" w:rsidRPr="008D688E" w:rsidRDefault="008D688E" w:rsidP="008D688E">
            <w:pPr>
              <w:spacing w:after="0" w:line="240" w:lineRule="auto"/>
              <w:jc w:val="both"/>
              <w:rPr>
                <w:rFonts w:cs="Calibri"/>
                <w:lang w:val="nl-NL"/>
              </w:rPr>
            </w:pPr>
          </w:p>
          <w:p w14:paraId="63E54D8A" w14:textId="77777777" w:rsidR="008D688E" w:rsidRPr="008D688E" w:rsidRDefault="008D688E" w:rsidP="008D688E">
            <w:pPr>
              <w:spacing w:after="0" w:line="240" w:lineRule="auto"/>
              <w:jc w:val="both"/>
              <w:rPr>
                <w:rFonts w:cs="Calibri"/>
                <w:lang w:val="nl-NL"/>
              </w:rPr>
            </w:pPr>
            <w:r w:rsidRPr="008D688E">
              <w:rPr>
                <w:rFonts w:cs="Calibri"/>
                <w:lang w:val="nl-NL"/>
              </w:rPr>
              <w:t>De bepaling onder 1° vervangen als volgt:</w:t>
            </w:r>
          </w:p>
          <w:p w14:paraId="6EDC9905" w14:textId="77777777" w:rsidR="008D688E" w:rsidRPr="008D688E" w:rsidRDefault="008D688E" w:rsidP="008D688E">
            <w:pPr>
              <w:spacing w:after="0" w:line="240" w:lineRule="auto"/>
              <w:jc w:val="both"/>
              <w:rPr>
                <w:rFonts w:cs="Calibri"/>
                <w:lang w:val="nl-NL"/>
              </w:rPr>
            </w:pPr>
            <w:r w:rsidRPr="008D688E">
              <w:rPr>
                <w:rFonts w:cs="Calibri"/>
                <w:lang w:val="nl-NL"/>
              </w:rPr>
              <w:t>“1° in paragraaf 2, eerste lid, de woorden “maar niet alle” vervangen door de woorden “van de”;”.</w:t>
            </w:r>
          </w:p>
          <w:p w14:paraId="1FE7589E" w14:textId="77777777" w:rsidR="008D688E" w:rsidRPr="008D688E" w:rsidRDefault="008D688E" w:rsidP="008D688E">
            <w:pPr>
              <w:spacing w:after="0" w:line="240" w:lineRule="auto"/>
              <w:jc w:val="both"/>
              <w:rPr>
                <w:rFonts w:cs="Calibri"/>
                <w:lang w:val="nl-NL"/>
              </w:rPr>
            </w:pPr>
          </w:p>
          <w:p w14:paraId="093F6C5C" w14:textId="77777777" w:rsidR="008D688E" w:rsidRPr="008D688E" w:rsidRDefault="008D688E" w:rsidP="008D688E">
            <w:pPr>
              <w:spacing w:after="0" w:line="240" w:lineRule="auto"/>
              <w:jc w:val="both"/>
              <w:rPr>
                <w:rFonts w:cs="Calibri"/>
                <w:lang w:val="nl-NL"/>
              </w:rPr>
            </w:pPr>
            <w:r w:rsidRPr="008D688E">
              <w:rPr>
                <w:rFonts w:cs="Calibri"/>
                <w:lang w:val="nl-NL"/>
              </w:rPr>
              <w:t>V</w:t>
            </w:r>
            <w:r>
              <w:rPr>
                <w:rFonts w:cs="Calibri"/>
                <w:lang w:val="nl-NL"/>
              </w:rPr>
              <w:t>ERANTWOORDING</w:t>
            </w:r>
          </w:p>
          <w:p w14:paraId="612CB96C" w14:textId="77777777" w:rsidR="008D688E" w:rsidRPr="008D688E" w:rsidRDefault="008D688E" w:rsidP="008D688E">
            <w:pPr>
              <w:spacing w:after="0" w:line="240" w:lineRule="auto"/>
              <w:jc w:val="both"/>
              <w:rPr>
                <w:rFonts w:cs="Calibri"/>
                <w:lang w:val="nl-NL"/>
              </w:rPr>
            </w:pPr>
          </w:p>
          <w:p w14:paraId="0BD24053" w14:textId="77777777" w:rsidR="008D688E" w:rsidRPr="008D688E" w:rsidRDefault="008D688E" w:rsidP="008D688E">
            <w:pPr>
              <w:spacing w:after="0" w:line="240" w:lineRule="auto"/>
              <w:jc w:val="both"/>
              <w:rPr>
                <w:rFonts w:cs="Calibri"/>
                <w:lang w:val="nl-NL"/>
              </w:rPr>
            </w:pPr>
            <w:r w:rsidRPr="008D688E">
              <w:rPr>
                <w:rFonts w:cs="Calibri"/>
                <w:lang w:val="nl-NL"/>
              </w:rPr>
              <w:t>Dit amendement beoogt een taalkundige correctie.</w:t>
            </w:r>
          </w:p>
          <w:p w14:paraId="1BFA6CB2" w14:textId="77777777" w:rsidR="008D688E" w:rsidRDefault="008D688E" w:rsidP="008D688E">
            <w:pPr>
              <w:spacing w:after="0" w:line="240" w:lineRule="auto"/>
              <w:jc w:val="both"/>
              <w:rPr>
                <w:rFonts w:cs="Calibri"/>
                <w:lang w:val="nl-NL"/>
              </w:rPr>
            </w:pPr>
            <w:r w:rsidRPr="008D688E">
              <w:rPr>
                <w:rFonts w:cs="Calibri"/>
                <w:lang w:val="nl-NL"/>
              </w:rPr>
              <w:t>Met deze verbetering luidt de aangepaste tekst als volgt: Artikel 12:116, § 2, eerste lid: “Wanneer een overnemende vennootschap […] ten minste 90 % [maar niet alle] van de aandelen en andere stemrecht verlenende effecten in de overgenomen vennootschap houdt, …”.</w:t>
            </w:r>
          </w:p>
        </w:tc>
        <w:tc>
          <w:tcPr>
            <w:tcW w:w="5812" w:type="dxa"/>
            <w:shd w:val="clear" w:color="auto" w:fill="auto"/>
          </w:tcPr>
          <w:p w14:paraId="7128B982" w14:textId="77777777" w:rsidR="008D688E" w:rsidRPr="008D688E" w:rsidRDefault="008D688E" w:rsidP="008D688E">
            <w:pPr>
              <w:spacing w:after="0" w:line="240" w:lineRule="auto"/>
              <w:jc w:val="both"/>
              <w:rPr>
                <w:rFonts w:cs="Calibri"/>
                <w:u w:val="single"/>
                <w:lang w:val="fr-FR"/>
              </w:rPr>
            </w:pPr>
            <w:r w:rsidRPr="008D688E">
              <w:rPr>
                <w:rFonts w:cs="Calibri"/>
                <w:u w:val="single"/>
                <w:lang w:val="fr-FR"/>
              </w:rPr>
              <w:t>Article 155</w:t>
            </w:r>
          </w:p>
          <w:p w14:paraId="4261B00E" w14:textId="77777777" w:rsidR="008D688E" w:rsidRPr="008D688E" w:rsidRDefault="008D688E" w:rsidP="008D688E">
            <w:pPr>
              <w:spacing w:after="0" w:line="240" w:lineRule="auto"/>
              <w:jc w:val="both"/>
              <w:rPr>
                <w:rFonts w:cs="Calibri"/>
                <w:lang w:val="fr-FR"/>
              </w:rPr>
            </w:pPr>
          </w:p>
          <w:p w14:paraId="38ABDE6E" w14:textId="77777777" w:rsidR="008D688E" w:rsidRPr="008D688E" w:rsidRDefault="008D688E" w:rsidP="008D688E">
            <w:pPr>
              <w:spacing w:after="0" w:line="240" w:lineRule="auto"/>
              <w:jc w:val="both"/>
              <w:rPr>
                <w:rFonts w:cs="Calibri"/>
                <w:lang w:val="fr-FR"/>
              </w:rPr>
            </w:pPr>
            <w:r w:rsidRPr="008D688E">
              <w:rPr>
                <w:rFonts w:cs="Calibri"/>
                <w:lang w:val="fr-FR"/>
              </w:rPr>
              <w:t xml:space="preserve">Remplacer le 1° par ce qui </w:t>
            </w:r>
            <w:proofErr w:type="gramStart"/>
            <w:r w:rsidRPr="008D688E">
              <w:rPr>
                <w:rFonts w:cs="Calibri"/>
                <w:lang w:val="fr-FR"/>
              </w:rPr>
              <w:t>suit:</w:t>
            </w:r>
            <w:proofErr w:type="gramEnd"/>
          </w:p>
          <w:p w14:paraId="3480F788" w14:textId="77777777" w:rsidR="008D688E" w:rsidRPr="008D688E" w:rsidRDefault="008D688E" w:rsidP="008D688E">
            <w:pPr>
              <w:spacing w:after="0" w:line="240" w:lineRule="auto"/>
              <w:jc w:val="both"/>
              <w:rPr>
                <w:rFonts w:cs="Calibri"/>
                <w:lang w:val="fr-FR"/>
              </w:rPr>
            </w:pPr>
            <w:r w:rsidRPr="008D688E">
              <w:rPr>
                <w:rFonts w:cs="Calibri"/>
                <w:lang w:val="fr-FR"/>
              </w:rPr>
              <w:t xml:space="preserve">“1° dans le paragraphe 2, alinéa 1er, les mots “mais pas la totalité” sont </w:t>
            </w:r>
            <w:proofErr w:type="gramStart"/>
            <w:r w:rsidRPr="008D688E">
              <w:rPr>
                <w:rFonts w:cs="Calibri"/>
                <w:lang w:val="fr-FR"/>
              </w:rPr>
              <w:t>abrogés;</w:t>
            </w:r>
            <w:proofErr w:type="gramEnd"/>
            <w:r w:rsidRPr="008D688E">
              <w:rPr>
                <w:rFonts w:cs="Calibri"/>
                <w:lang w:val="fr-FR"/>
              </w:rPr>
              <w:t>”.</w:t>
            </w:r>
          </w:p>
          <w:p w14:paraId="52A4E084" w14:textId="77777777" w:rsidR="008D688E" w:rsidRPr="008D688E" w:rsidRDefault="008D688E" w:rsidP="008D688E">
            <w:pPr>
              <w:spacing w:after="0" w:line="240" w:lineRule="auto"/>
              <w:jc w:val="both"/>
              <w:rPr>
                <w:rFonts w:cs="Calibri"/>
                <w:lang w:val="fr-FR"/>
              </w:rPr>
            </w:pPr>
          </w:p>
          <w:p w14:paraId="1A460611" w14:textId="77777777" w:rsidR="008D688E" w:rsidRPr="008D688E" w:rsidRDefault="008D688E" w:rsidP="008D688E">
            <w:pPr>
              <w:spacing w:after="0" w:line="240" w:lineRule="auto"/>
              <w:jc w:val="both"/>
              <w:rPr>
                <w:rFonts w:cs="Calibri"/>
                <w:lang w:val="fr-FR"/>
              </w:rPr>
            </w:pPr>
            <w:r w:rsidRPr="008D688E">
              <w:rPr>
                <w:rFonts w:cs="Calibri"/>
                <w:lang w:val="fr-FR"/>
              </w:rPr>
              <w:t>J</w:t>
            </w:r>
            <w:r>
              <w:rPr>
                <w:rFonts w:cs="Calibri"/>
                <w:lang w:val="fr-FR"/>
              </w:rPr>
              <w:t>USTIFICATION</w:t>
            </w:r>
          </w:p>
          <w:p w14:paraId="0B63730D" w14:textId="77777777" w:rsidR="008D688E" w:rsidRPr="008D688E" w:rsidRDefault="008D688E" w:rsidP="008D688E">
            <w:pPr>
              <w:spacing w:after="0" w:line="240" w:lineRule="auto"/>
              <w:jc w:val="both"/>
              <w:rPr>
                <w:rFonts w:cs="Calibri"/>
                <w:lang w:val="fr-FR"/>
              </w:rPr>
            </w:pPr>
          </w:p>
          <w:p w14:paraId="01416808" w14:textId="77777777" w:rsidR="008D688E" w:rsidRPr="008D688E" w:rsidRDefault="008D688E" w:rsidP="008D688E">
            <w:pPr>
              <w:spacing w:after="0" w:line="240" w:lineRule="auto"/>
              <w:jc w:val="both"/>
              <w:rPr>
                <w:rFonts w:cs="Calibri"/>
                <w:lang w:val="fr-FR"/>
              </w:rPr>
            </w:pPr>
            <w:r w:rsidRPr="008D688E">
              <w:rPr>
                <w:rFonts w:cs="Calibri"/>
                <w:lang w:val="fr-FR"/>
              </w:rPr>
              <w:t>Le présent amendement vise à apporter une correction linguistique dans la version néerlandaise.</w:t>
            </w:r>
          </w:p>
          <w:p w14:paraId="4540B81F" w14:textId="77777777" w:rsidR="008D688E" w:rsidRPr="008D688E" w:rsidRDefault="008D688E" w:rsidP="008D688E">
            <w:pPr>
              <w:spacing w:after="0" w:line="240" w:lineRule="auto"/>
              <w:jc w:val="both"/>
              <w:rPr>
                <w:rFonts w:cs="Calibri"/>
                <w:lang w:val="nl-BE"/>
              </w:rPr>
            </w:pPr>
            <w:r w:rsidRPr="008D688E">
              <w:rPr>
                <w:rFonts w:cs="Calibri"/>
                <w:lang w:val="nl-BE"/>
              </w:rPr>
              <w:t>À la suite de cette modification, le texte néerlandais sera adapté comme suit: “Article 12:116, § 2, alinéa 1er “Wanneer een overnemende vennootschap […] ten minste 90 % [maar niet alle] van de aandelen en andere stemrecht verlenende effecten in de overgenomen vennootschap houdt, …”.</w:t>
            </w:r>
          </w:p>
        </w:tc>
      </w:tr>
      <w:tr w:rsidR="0064095E" w:rsidRPr="00C00AFD" w14:paraId="2251D9AD" w14:textId="77777777" w:rsidTr="008D688E">
        <w:trPr>
          <w:trHeight w:val="3921"/>
        </w:trPr>
        <w:tc>
          <w:tcPr>
            <w:tcW w:w="2122" w:type="dxa"/>
          </w:tcPr>
          <w:p w14:paraId="7B3BA311" w14:textId="77777777" w:rsidR="0064095E" w:rsidRDefault="0064095E" w:rsidP="00E176D2">
            <w:pPr>
              <w:spacing w:after="0" w:line="240" w:lineRule="auto"/>
              <w:rPr>
                <w:rFonts w:cs="Calibri"/>
                <w:lang w:val="nl-BE"/>
              </w:rPr>
            </w:pPr>
            <w:r>
              <w:rPr>
                <w:rFonts w:cs="Calibri"/>
                <w:lang w:val="nl-BE"/>
              </w:rPr>
              <w:t>WVV</w:t>
            </w:r>
          </w:p>
        </w:tc>
        <w:tc>
          <w:tcPr>
            <w:tcW w:w="5811" w:type="dxa"/>
            <w:gridSpan w:val="2"/>
            <w:shd w:val="clear" w:color="auto" w:fill="auto"/>
          </w:tcPr>
          <w:p w14:paraId="140090BC" w14:textId="77777777" w:rsidR="0046018B" w:rsidRPr="0064095E" w:rsidRDefault="0046018B" w:rsidP="0046018B">
            <w:pPr>
              <w:spacing w:after="0" w:line="240" w:lineRule="auto"/>
              <w:jc w:val="both"/>
              <w:rPr>
                <w:rFonts w:cs="Calibri"/>
                <w:lang w:val="nl-BE"/>
              </w:rPr>
            </w:pPr>
            <w:r w:rsidRPr="0003357E">
              <w:rPr>
                <w:rFonts w:cs="Calibri"/>
                <w:lang w:val="nl-NL"/>
              </w:rPr>
              <w:t>§ 1. Onder voorbehoud van strengere statutaire bepalingen en onverminderd de bijzondere bepalingen van dit artikel, besluit de algemene vergadering tot grensoverschrijdende fusie van een vennootschap overeenkomstig de volgende regels van aanwezigheid en meerderheid:</w:t>
            </w:r>
          </w:p>
          <w:p w14:paraId="74BD2DD2" w14:textId="77777777" w:rsidR="0046018B" w:rsidRDefault="0046018B" w:rsidP="0046018B">
            <w:pPr>
              <w:spacing w:after="0" w:line="240" w:lineRule="auto"/>
              <w:jc w:val="both"/>
              <w:rPr>
                <w:rFonts w:cs="Calibri"/>
                <w:lang w:val="nl-NL"/>
              </w:rPr>
            </w:pPr>
          </w:p>
          <w:p w14:paraId="1893D3F7" w14:textId="77777777" w:rsidR="0046018B" w:rsidRDefault="0046018B" w:rsidP="0046018B">
            <w:pPr>
              <w:spacing w:after="0" w:line="240" w:lineRule="auto"/>
              <w:jc w:val="both"/>
              <w:rPr>
                <w:rFonts w:cs="Calibri"/>
                <w:lang w:val="nl-NL"/>
              </w:rPr>
            </w:pPr>
            <w:r w:rsidRPr="0003357E">
              <w:rPr>
                <w:rFonts w:cs="Calibri"/>
                <w:lang w:val="nl-BE"/>
              </w:rPr>
              <w:t xml:space="preserve">  </w:t>
            </w:r>
            <w:r w:rsidRPr="0003357E">
              <w:rPr>
                <w:rFonts w:cs="Calibri"/>
                <w:lang w:val="nl-NL"/>
              </w:rPr>
              <w:t>1° de aanwezigen of vertegenwoordigden moeten ten minste de helft van het kapitaal, of, als de vennootschap geen kapitaal</w:t>
            </w:r>
            <w:r>
              <w:rPr>
                <w:rFonts w:cs="Calibri"/>
                <w:lang w:val="nl-NL"/>
              </w:rPr>
              <w:t xml:space="preserve"> heeft, de helft van het </w:t>
            </w:r>
            <w:proofErr w:type="gramStart"/>
            <w:r>
              <w:rPr>
                <w:rFonts w:cs="Calibri"/>
                <w:lang w:val="nl-NL"/>
              </w:rPr>
              <w:t xml:space="preserve">totaal </w:t>
            </w:r>
            <w:r w:rsidRPr="0003357E">
              <w:rPr>
                <w:rFonts w:cs="Calibri"/>
                <w:lang w:val="nl-NL"/>
              </w:rPr>
              <w:t>aantal</w:t>
            </w:r>
            <w:proofErr w:type="gramEnd"/>
            <w:r w:rsidRPr="0003357E">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7A377C2D" w14:textId="77777777" w:rsidR="0046018B" w:rsidRDefault="0046018B" w:rsidP="0046018B">
            <w:pPr>
              <w:spacing w:after="0" w:line="240" w:lineRule="auto"/>
              <w:jc w:val="both"/>
              <w:rPr>
                <w:rFonts w:cs="Calibri"/>
                <w:lang w:val="nl-BE"/>
              </w:rPr>
            </w:pPr>
          </w:p>
          <w:p w14:paraId="3DA3B532" w14:textId="77777777" w:rsidR="0046018B" w:rsidRDefault="0046018B" w:rsidP="0046018B">
            <w:pPr>
              <w:spacing w:after="0" w:line="240" w:lineRule="auto"/>
              <w:jc w:val="both"/>
              <w:rPr>
                <w:rFonts w:cs="Calibri"/>
                <w:lang w:val="nl-NL"/>
              </w:rPr>
            </w:pPr>
            <w:r w:rsidRPr="0003357E">
              <w:rPr>
                <w:rFonts w:cs="Calibri"/>
                <w:lang w:val="nl-BE"/>
              </w:rPr>
              <w:lastRenderedPageBreak/>
              <w:t xml:space="preserve">  </w:t>
            </w:r>
            <w:r w:rsidRPr="0003357E">
              <w:rPr>
                <w:rFonts w:cs="Calibri"/>
                <w:lang w:val="nl-NL"/>
              </w:rPr>
              <w:t>2° a) een voorstel tot grensoverschrijdende fusie is alleen dan aangenomen, wanneer het ten minste drie vierde van de stemmen heeft verkregen, waarbij de onthoudingen in de teller noch in de noemer worden meegerekend;</w:t>
            </w:r>
          </w:p>
          <w:p w14:paraId="4C6B19E7" w14:textId="77777777" w:rsidR="0046018B" w:rsidRDefault="0046018B" w:rsidP="0046018B">
            <w:pPr>
              <w:spacing w:after="0" w:line="240" w:lineRule="auto"/>
              <w:jc w:val="both"/>
              <w:rPr>
                <w:rFonts w:cs="Calibri"/>
                <w:lang w:val="nl-NL"/>
              </w:rPr>
            </w:pPr>
          </w:p>
          <w:p w14:paraId="43CD8B7C" w14:textId="77777777" w:rsidR="0046018B" w:rsidRDefault="0046018B" w:rsidP="0046018B">
            <w:pPr>
              <w:spacing w:after="0" w:line="240" w:lineRule="auto"/>
              <w:jc w:val="both"/>
              <w:rPr>
                <w:rFonts w:cs="Calibri"/>
                <w:lang w:val="nl-NL"/>
              </w:rPr>
            </w:pPr>
            <w:r w:rsidRPr="0003357E">
              <w:rPr>
                <w:rFonts w:cs="Calibri"/>
                <w:lang w:val="nl-BE"/>
              </w:rPr>
              <w:t xml:space="preserve">  </w:t>
            </w:r>
            <w:r w:rsidRPr="0003357E">
              <w:rPr>
                <w:rFonts w:cs="Calibri"/>
                <w:lang w:val="nl-NL"/>
              </w:rPr>
              <w:t>b) in de commanditaire en in de coöperatieve vennootschap is het stemrecht van de vennoten</w:t>
            </w:r>
            <w:r w:rsidRPr="0003357E">
              <w:rPr>
                <w:rFonts w:cs="Calibri"/>
                <w:lang w:val="nl-BE"/>
              </w:rPr>
              <w:t xml:space="preserve"> </w:t>
            </w:r>
            <w:r w:rsidRPr="0003357E">
              <w:rPr>
                <w:rFonts w:cs="Calibri"/>
                <w:lang w:val="nl-NL"/>
              </w:rPr>
              <w:t>en de aandeelhouders evenredig aan hun aandeel in het vennootschapsvermogen en wordt het aanwezigheidsquorum berekend naar verhouding van dat vermogen.</w:t>
            </w:r>
          </w:p>
          <w:p w14:paraId="3F6CE259" w14:textId="77777777" w:rsidR="0046018B" w:rsidRDefault="0046018B" w:rsidP="0046018B">
            <w:pPr>
              <w:spacing w:after="0" w:line="240" w:lineRule="auto"/>
              <w:jc w:val="both"/>
              <w:rPr>
                <w:rFonts w:cs="Calibri"/>
                <w:lang w:val="nl-NL"/>
              </w:rPr>
            </w:pPr>
          </w:p>
          <w:p w14:paraId="4F34430D" w14:textId="77777777" w:rsidR="0046018B" w:rsidRDefault="0046018B" w:rsidP="0046018B">
            <w:pPr>
              <w:spacing w:after="0" w:line="240" w:lineRule="auto"/>
              <w:jc w:val="both"/>
              <w:rPr>
                <w:rFonts w:cs="Calibri"/>
                <w:lang w:val="nl-NL"/>
              </w:rPr>
            </w:pPr>
            <w:r w:rsidRPr="0003357E">
              <w:rPr>
                <w:rFonts w:cs="Calibri"/>
                <w:lang w:val="nl-NL"/>
              </w:rPr>
              <w:t>In afwijking van het vorige lid, is de goedkeuring door de algemene vergadering van de overgenomen vennootschap niet vereist voor de met fusie door overneming gelijkgestelde verrichting.</w:t>
            </w:r>
          </w:p>
          <w:p w14:paraId="22FD37F2" w14:textId="77777777" w:rsidR="0046018B" w:rsidRDefault="0046018B" w:rsidP="0046018B">
            <w:pPr>
              <w:spacing w:after="0" w:line="240" w:lineRule="auto"/>
              <w:jc w:val="both"/>
              <w:rPr>
                <w:rFonts w:cs="Calibri"/>
                <w:lang w:val="nl-NL"/>
              </w:rPr>
            </w:pPr>
          </w:p>
          <w:p w14:paraId="6757F9CE" w14:textId="77777777" w:rsidR="0046018B" w:rsidRPr="0003357E" w:rsidRDefault="0046018B" w:rsidP="0046018B">
            <w:pPr>
              <w:spacing w:after="0" w:line="240" w:lineRule="auto"/>
              <w:jc w:val="both"/>
              <w:rPr>
                <w:rFonts w:cs="Calibri"/>
                <w:lang w:val="nl-BE"/>
              </w:rPr>
            </w:pPr>
            <w:r w:rsidRPr="0003357E">
              <w:rPr>
                <w:rFonts w:cs="Calibri"/>
                <w:lang w:val="nl-BE"/>
              </w:rPr>
              <w:t>§ 2. Wanneer een overnemende vennootschap die de rechtsvorm heeft van een besloten vennootschap, van een coöperatieve vennootschap, van een naamloze vennootschap, van een Europese vennootschap of van een Europese coöperatieve vennootschap ten minste 90 % maar niet alle aandelen en andere stemrechtverlenende effecten in de overgenomen vennootschap houdt, moet de algemene vergadering van de overnemende vennootschap de fusie en de wijziging van het aantal aandelen van de overnemende vennootschap, en, in voorkomend geval, haar kapitaal, ten gevolge van deze fusie niet goedkeuren in zoverre aan de volgende voorwaarden is voldaan:</w:t>
            </w:r>
          </w:p>
          <w:p w14:paraId="35174B33" w14:textId="77777777" w:rsidR="0046018B" w:rsidRPr="0003357E" w:rsidRDefault="0046018B" w:rsidP="0046018B">
            <w:pPr>
              <w:spacing w:after="0" w:line="240" w:lineRule="auto"/>
              <w:jc w:val="both"/>
              <w:rPr>
                <w:rFonts w:cs="Calibri"/>
                <w:lang w:val="nl-BE"/>
              </w:rPr>
            </w:pPr>
          </w:p>
          <w:p w14:paraId="59ACA490" w14:textId="77777777" w:rsidR="0046018B" w:rsidRDefault="0046018B" w:rsidP="0046018B">
            <w:pPr>
              <w:spacing w:after="0" w:line="240" w:lineRule="auto"/>
              <w:jc w:val="both"/>
              <w:rPr>
                <w:rFonts w:cs="Calibri"/>
                <w:lang w:val="nl-BE"/>
              </w:rPr>
            </w:pPr>
            <w:r w:rsidRPr="0003357E">
              <w:rPr>
                <w:rFonts w:cs="Calibri"/>
                <w:lang w:val="nl-BE"/>
              </w:rPr>
              <w:t xml:space="preserve">  1° de neerlegging van het fusievoorstel </w:t>
            </w:r>
            <w:del w:id="45" w:author="Microsoft Office-gebruiker" w:date="2022-01-24T22:48:00Z">
              <w:r w:rsidRPr="0039617B">
                <w:rPr>
                  <w:rFonts w:cs="Calibri"/>
                  <w:lang w:val="nl-NL"/>
                </w:rPr>
                <w:delText>van</w:delText>
              </w:r>
            </w:del>
            <w:ins w:id="46" w:author="Microsoft Office-gebruiker" w:date="2022-01-24T22:48:00Z">
              <w:r>
                <w:rPr>
                  <w:rFonts w:cs="Calibri"/>
                  <w:lang w:val="nl-BE"/>
                </w:rPr>
                <w:t>bedoeld in</w:t>
              </w:r>
            </w:ins>
            <w:r w:rsidRPr="0003357E">
              <w:rPr>
                <w:rFonts w:cs="Calibri"/>
                <w:lang w:val="nl-BE"/>
              </w:rPr>
              <w:t xml:space="preserve"> artikel 12:112 gebeurt voor de overnemende vennootschap uiterlijk zes weken vóór haar besluit tot fusie;</w:t>
            </w:r>
          </w:p>
          <w:p w14:paraId="4F321BA0" w14:textId="77777777" w:rsidR="0046018B" w:rsidRDefault="0046018B" w:rsidP="0046018B">
            <w:pPr>
              <w:spacing w:after="0" w:line="240" w:lineRule="auto"/>
              <w:jc w:val="both"/>
              <w:rPr>
                <w:rFonts w:cs="Calibri"/>
                <w:lang w:val="nl-BE"/>
              </w:rPr>
            </w:pPr>
          </w:p>
          <w:p w14:paraId="505AB7DE" w14:textId="77777777" w:rsidR="0046018B" w:rsidRDefault="0046018B" w:rsidP="0046018B">
            <w:pPr>
              <w:spacing w:after="0" w:line="240" w:lineRule="auto"/>
              <w:jc w:val="both"/>
              <w:rPr>
                <w:rFonts w:cs="Calibri"/>
                <w:lang w:val="nl-BE"/>
              </w:rPr>
            </w:pPr>
            <w:r w:rsidRPr="0003357E">
              <w:rPr>
                <w:rFonts w:cs="Calibri"/>
                <w:lang w:val="nl-BE"/>
              </w:rPr>
              <w:lastRenderedPageBreak/>
              <w:t xml:space="preserve">  2° onverminderd de in artikel 12:115 bepaalde uitzonderingen, heeft iedere vennoot of aandeelhouder van de overnemende vennootschap het recht ten minste een maand vóór de in 1° genoemde datum, op de zetel van de vennootschap kennis te nemen van de in artikel 12:115, § 2 vermelde stukken.</w:t>
            </w:r>
          </w:p>
          <w:p w14:paraId="434CAB52" w14:textId="77777777" w:rsidR="0046018B" w:rsidRDefault="0046018B" w:rsidP="0046018B">
            <w:pPr>
              <w:spacing w:after="0" w:line="240" w:lineRule="auto"/>
              <w:jc w:val="both"/>
              <w:rPr>
                <w:rFonts w:cs="Calibri"/>
                <w:lang w:val="nl-BE"/>
              </w:rPr>
            </w:pPr>
          </w:p>
          <w:p w14:paraId="6F55434D" w14:textId="77777777" w:rsidR="0046018B" w:rsidRDefault="0046018B" w:rsidP="0046018B">
            <w:pPr>
              <w:spacing w:after="0" w:line="240" w:lineRule="auto"/>
              <w:jc w:val="both"/>
              <w:rPr>
                <w:rFonts w:cs="Calibri"/>
                <w:lang w:val="nl-BE"/>
              </w:rPr>
            </w:pPr>
            <w:del w:id="47" w:author="Microsoft Office-gebruiker" w:date="2022-01-24T22:48:00Z">
              <w:r w:rsidRPr="0039617B">
                <w:rPr>
                  <w:rFonts w:cs="Calibri"/>
                  <w:lang w:val="nl-NL"/>
                </w:rPr>
                <w:delText xml:space="preserve">  3° één</w:delText>
              </w:r>
            </w:del>
            <w:ins w:id="48" w:author="Microsoft Office-gebruiker" w:date="2022-01-24T22:48:00Z">
              <w:r>
                <w:rPr>
                  <w:rFonts w:cs="Calibri"/>
                  <w:lang w:val="nl-BE"/>
                </w:rPr>
                <w:t>E</w:t>
              </w:r>
              <w:r w:rsidRPr="0003357E">
                <w:rPr>
                  <w:rFonts w:cs="Calibri"/>
                  <w:lang w:val="nl-BE"/>
                </w:rPr>
                <w:t>en</w:t>
              </w:r>
            </w:ins>
            <w:r w:rsidRPr="0003357E">
              <w:rPr>
                <w:rFonts w:cs="Calibri"/>
                <w:lang w:val="nl-BE"/>
              </w:rPr>
              <w:t xml:space="preserve"> of meer aandeelhouders van de overnemende vennootschap die 5% van het aantal uitgegeven aandelen bezitten of, in een naamloze vennootschap of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p w14:paraId="3503CAFF" w14:textId="77777777" w:rsidR="0046018B" w:rsidRDefault="0046018B" w:rsidP="0046018B">
            <w:pPr>
              <w:spacing w:after="0" w:line="240" w:lineRule="auto"/>
              <w:jc w:val="both"/>
              <w:rPr>
                <w:rFonts w:cs="Calibri"/>
                <w:lang w:val="nl-BE"/>
              </w:rPr>
            </w:pPr>
          </w:p>
          <w:p w14:paraId="6D8F735F" w14:textId="77777777" w:rsidR="0046018B" w:rsidRDefault="0046018B" w:rsidP="0046018B">
            <w:pPr>
              <w:spacing w:after="0" w:line="240" w:lineRule="auto"/>
              <w:jc w:val="both"/>
              <w:rPr>
                <w:rFonts w:cs="Calibri"/>
                <w:lang w:val="nl-BE"/>
              </w:rPr>
            </w:pPr>
            <w:r w:rsidRPr="0003357E">
              <w:rPr>
                <w:rFonts w:cs="Calibri"/>
                <w:lang w:val="nl-BE"/>
              </w:rPr>
              <w:t xml:space="preserve">In de gevallen vermeld in </w:t>
            </w:r>
            <w:del w:id="49" w:author="Microsoft Office-gebruiker" w:date="2022-01-24T22:48:00Z">
              <w:r w:rsidRPr="0039617B">
                <w:rPr>
                  <w:rFonts w:cs="Calibri"/>
                  <w:lang w:val="nl-NL"/>
                </w:rPr>
                <w:delText>§</w:delText>
              </w:r>
            </w:del>
            <w:ins w:id="50" w:author="Microsoft Office-gebruiker" w:date="2022-01-24T22:48:00Z">
              <w:r>
                <w:rPr>
                  <w:rFonts w:cs="Calibri"/>
                  <w:lang w:val="nl-BE"/>
                </w:rPr>
                <w:t>paragraaf</w:t>
              </w:r>
            </w:ins>
            <w:r w:rsidRPr="0003357E">
              <w:rPr>
                <w:rFonts w:cs="Calibri"/>
                <w:lang w:val="nl-BE"/>
              </w:rPr>
              <w:t xml:space="preserve"> 1, tweede lid  en </w:t>
            </w:r>
            <w:del w:id="51" w:author="Microsoft Office-gebruiker" w:date="2022-01-24T22:48:00Z">
              <w:r w:rsidRPr="0039617B">
                <w:rPr>
                  <w:rFonts w:cs="Calibri"/>
                  <w:lang w:val="nl-NL"/>
                </w:rPr>
                <w:delText>§</w:delText>
              </w:r>
            </w:del>
            <w:ins w:id="52" w:author="Microsoft Office-gebruiker" w:date="2022-01-24T22:48:00Z">
              <w:r>
                <w:rPr>
                  <w:rFonts w:cs="Calibri"/>
                  <w:lang w:val="nl-BE"/>
                </w:rPr>
                <w:t>paragraaf</w:t>
              </w:r>
            </w:ins>
            <w:r w:rsidRPr="0003357E">
              <w:rPr>
                <w:rFonts w:cs="Calibri"/>
                <w:lang w:val="nl-BE"/>
              </w:rPr>
              <w:t xml:space="preserve"> 2, eerste lid beslist het bestuursorgaan van de </w:t>
            </w:r>
            <w:del w:id="53" w:author="Microsoft Office-gebruiker" w:date="2022-01-24T22:48:00Z">
              <w:r w:rsidRPr="0039617B">
                <w:rPr>
                  <w:rFonts w:cs="Calibri"/>
                  <w:lang w:val="nl-NL"/>
                </w:rPr>
                <w:delText>betreffende</w:delText>
              </w:r>
            </w:del>
            <w:ins w:id="54" w:author="Microsoft Office-gebruiker" w:date="2022-01-24T22:48:00Z">
              <w:r>
                <w:rPr>
                  <w:rFonts w:cs="Calibri"/>
                  <w:lang w:val="nl-BE"/>
                </w:rPr>
                <w:t>overgenomen</w:t>
              </w:r>
            </w:ins>
            <w:r w:rsidRPr="0003357E">
              <w:rPr>
                <w:rFonts w:cs="Calibri"/>
                <w:lang w:val="nl-BE"/>
              </w:rPr>
              <w:t xml:space="preserve"> vennootschap over de goedkeuring van de fusie en, indien van toepassing, de wijziging van het aantal aandelen van de overnemende vennootschap, en in voorkomend geval, haar kapitaal, ten gevolge van de fusie. De artikelen 7:198 tot en met 7:203 zijn niet van toepassing op dergelijk besluit.</w:t>
            </w:r>
          </w:p>
          <w:p w14:paraId="334A0271" w14:textId="77777777" w:rsidR="0046018B" w:rsidRDefault="0046018B" w:rsidP="0046018B">
            <w:pPr>
              <w:spacing w:after="0" w:line="240" w:lineRule="auto"/>
              <w:jc w:val="both"/>
              <w:rPr>
                <w:rFonts w:cs="Calibri"/>
                <w:lang w:val="nl-BE"/>
              </w:rPr>
            </w:pPr>
          </w:p>
          <w:p w14:paraId="394C7780" w14:textId="77777777" w:rsidR="0046018B" w:rsidRDefault="0046018B" w:rsidP="0046018B">
            <w:pPr>
              <w:spacing w:after="0" w:line="240" w:lineRule="auto"/>
              <w:jc w:val="both"/>
              <w:rPr>
                <w:rFonts w:cs="Calibri"/>
                <w:lang w:val="nl-BE"/>
              </w:rPr>
            </w:pPr>
            <w:r w:rsidRPr="0003357E">
              <w:rPr>
                <w:rFonts w:cs="Calibri"/>
                <w:lang w:val="nl-BE"/>
              </w:rPr>
              <w:t>§ 3. Artikel 7:179 is niet van toepassing.</w:t>
            </w:r>
          </w:p>
          <w:p w14:paraId="45914A28" w14:textId="77777777" w:rsidR="0046018B" w:rsidRDefault="0046018B" w:rsidP="0046018B">
            <w:pPr>
              <w:spacing w:after="0" w:line="240" w:lineRule="auto"/>
              <w:jc w:val="both"/>
              <w:rPr>
                <w:rFonts w:cs="Calibri"/>
                <w:lang w:val="nl-BE"/>
              </w:rPr>
            </w:pPr>
          </w:p>
          <w:p w14:paraId="71D6C682" w14:textId="77777777" w:rsidR="0046018B" w:rsidRDefault="0046018B" w:rsidP="0046018B">
            <w:pPr>
              <w:spacing w:after="0" w:line="240" w:lineRule="auto"/>
              <w:jc w:val="both"/>
              <w:rPr>
                <w:rFonts w:cs="Calibri"/>
                <w:lang w:val="nl-NL"/>
              </w:rPr>
            </w:pPr>
            <w:r w:rsidRPr="0003357E">
              <w:rPr>
                <w:rFonts w:cs="Calibri"/>
                <w:lang w:val="nl-NL"/>
              </w:rPr>
              <w:t xml:space="preserve">§ 4. Indien er verschillende soorten aandelen of effecten bestaan die het in de statuten vastgestelde kapitaal al of niet vertegenwoordigen en de grensoverschrijdende fusie aanleiding geeft tot wijziging van hun respectieve rechten, is artikel 5:102, derde lid, </w:t>
            </w:r>
            <w:ins w:id="55" w:author="Microsoft Office-gebruiker" w:date="2022-01-24T22:48:00Z">
              <w:r>
                <w:rPr>
                  <w:rFonts w:cs="Calibri"/>
                  <w:lang w:val="nl-NL"/>
                </w:rPr>
                <w:t xml:space="preserve">artikel 6:87, derde lid, </w:t>
              </w:r>
            </w:ins>
            <w:r w:rsidRPr="0003357E">
              <w:rPr>
                <w:rFonts w:cs="Calibri"/>
                <w:lang w:val="nl-NL"/>
              </w:rPr>
              <w:t>of artikel 7:155, derde lid, van overeenkomstige toepassing.</w:t>
            </w:r>
          </w:p>
          <w:p w14:paraId="578A4B3B" w14:textId="77777777" w:rsidR="0046018B" w:rsidRDefault="0046018B" w:rsidP="0046018B">
            <w:pPr>
              <w:spacing w:after="0" w:line="240" w:lineRule="auto"/>
              <w:jc w:val="both"/>
              <w:rPr>
                <w:rFonts w:cs="Calibri"/>
                <w:lang w:val="nl-NL"/>
              </w:rPr>
            </w:pPr>
          </w:p>
          <w:p w14:paraId="6F7506C0" w14:textId="77777777" w:rsidR="0046018B" w:rsidRDefault="0046018B" w:rsidP="0046018B">
            <w:pPr>
              <w:spacing w:after="0" w:line="240" w:lineRule="auto"/>
              <w:jc w:val="both"/>
              <w:rPr>
                <w:rFonts w:cs="Calibri"/>
                <w:lang w:val="nl-NL"/>
              </w:rPr>
            </w:pPr>
            <w:r w:rsidRPr="0003357E">
              <w:rPr>
                <w:rFonts w:cs="Calibri"/>
                <w:lang w:val="nl-NL"/>
              </w:rPr>
              <w:lastRenderedPageBreak/>
              <w:t>§ 5. De instemming van alle vennoten of aandeelhouders is vereist:</w:t>
            </w:r>
          </w:p>
          <w:p w14:paraId="7790D84D" w14:textId="77777777" w:rsidR="0046018B" w:rsidRDefault="0046018B" w:rsidP="0046018B">
            <w:pPr>
              <w:spacing w:after="0" w:line="240" w:lineRule="auto"/>
              <w:jc w:val="both"/>
              <w:rPr>
                <w:rFonts w:cs="Calibri"/>
                <w:lang w:val="nl-NL"/>
              </w:rPr>
            </w:pPr>
          </w:p>
          <w:p w14:paraId="0AC6F930" w14:textId="77777777" w:rsidR="0046018B" w:rsidRDefault="0046018B" w:rsidP="0046018B">
            <w:pPr>
              <w:spacing w:after="0" w:line="240" w:lineRule="auto"/>
              <w:jc w:val="both"/>
              <w:rPr>
                <w:rFonts w:cs="Calibri"/>
                <w:lang w:val="nl-NL"/>
              </w:rPr>
            </w:pPr>
            <w:r w:rsidRPr="0003357E">
              <w:rPr>
                <w:rFonts w:cs="Calibri"/>
                <w:lang w:val="nl-BE"/>
              </w:rPr>
              <w:t xml:space="preserve">  </w:t>
            </w:r>
            <w:r w:rsidRPr="0003357E">
              <w:rPr>
                <w:rFonts w:cs="Calibri"/>
                <w:lang w:val="nl-NL"/>
              </w:rPr>
              <w:t>1° in de overnemende of over te nemen vennootschappen die vennootschappen onder firma zijn;</w:t>
            </w:r>
          </w:p>
          <w:p w14:paraId="0E52599E" w14:textId="77777777" w:rsidR="0046018B" w:rsidRDefault="0046018B" w:rsidP="0046018B">
            <w:pPr>
              <w:spacing w:after="0" w:line="240" w:lineRule="auto"/>
              <w:jc w:val="both"/>
              <w:rPr>
                <w:rFonts w:cs="Calibri"/>
                <w:lang w:val="nl-NL"/>
              </w:rPr>
            </w:pPr>
          </w:p>
          <w:p w14:paraId="0844B833" w14:textId="77777777" w:rsidR="0046018B" w:rsidRDefault="0046018B" w:rsidP="0046018B">
            <w:pPr>
              <w:spacing w:after="0" w:line="240" w:lineRule="auto"/>
              <w:jc w:val="both"/>
              <w:rPr>
                <w:rFonts w:cs="Calibri"/>
                <w:lang w:val="nl-NL"/>
              </w:rPr>
            </w:pPr>
            <w:r w:rsidRPr="0003357E">
              <w:rPr>
                <w:rFonts w:cs="Calibri"/>
                <w:lang w:val="nl-BE"/>
              </w:rPr>
              <w:t xml:space="preserve">  </w:t>
            </w:r>
            <w:r w:rsidRPr="0003357E">
              <w:rPr>
                <w:rFonts w:cs="Calibri"/>
                <w:lang w:val="nl-NL"/>
              </w:rPr>
              <w:t xml:space="preserve">2° in de over te nemen vennootschappen wanneer de overnemende vennootschap de rechtsvorm heeft aangenomen </w:t>
            </w:r>
            <w:proofErr w:type="gramStart"/>
            <w:r w:rsidRPr="0003357E">
              <w:rPr>
                <w:rFonts w:cs="Calibri"/>
                <w:lang w:val="nl-NL"/>
              </w:rPr>
              <w:t>van :</w:t>
            </w:r>
            <w:proofErr w:type="gramEnd"/>
          </w:p>
          <w:p w14:paraId="4F5B400A" w14:textId="77777777" w:rsidR="0046018B" w:rsidRDefault="0046018B" w:rsidP="0046018B">
            <w:pPr>
              <w:spacing w:after="0" w:line="240" w:lineRule="auto"/>
              <w:jc w:val="both"/>
              <w:rPr>
                <w:rFonts w:cs="Calibri"/>
                <w:lang w:val="nl-NL"/>
              </w:rPr>
            </w:pPr>
          </w:p>
          <w:p w14:paraId="7AB48C5B" w14:textId="77777777" w:rsidR="0046018B" w:rsidRDefault="0046018B" w:rsidP="0046018B">
            <w:pPr>
              <w:spacing w:after="0" w:line="240" w:lineRule="auto"/>
              <w:jc w:val="both"/>
              <w:rPr>
                <w:rFonts w:cs="Calibri"/>
                <w:lang w:val="nl-NL"/>
              </w:rPr>
            </w:pPr>
            <w:r w:rsidRPr="0003357E">
              <w:rPr>
                <w:rFonts w:cs="Calibri"/>
                <w:lang w:val="nl-BE"/>
              </w:rPr>
              <w:t xml:space="preserve">  </w:t>
            </w:r>
            <w:r w:rsidRPr="0003357E">
              <w:rPr>
                <w:rFonts w:cs="Calibri"/>
                <w:lang w:val="nl-NL"/>
              </w:rPr>
              <w:t>a) een vennootschap onder firma;</w:t>
            </w:r>
          </w:p>
          <w:p w14:paraId="7B797F42" w14:textId="77777777" w:rsidR="0046018B" w:rsidRDefault="0046018B" w:rsidP="0046018B">
            <w:pPr>
              <w:spacing w:after="0" w:line="240" w:lineRule="auto"/>
              <w:jc w:val="both"/>
              <w:rPr>
                <w:rFonts w:cs="Calibri"/>
                <w:lang w:val="nl-NL"/>
              </w:rPr>
            </w:pPr>
          </w:p>
          <w:p w14:paraId="7F13FF15" w14:textId="77777777" w:rsidR="0046018B" w:rsidRDefault="0046018B" w:rsidP="0046018B">
            <w:pPr>
              <w:spacing w:after="0" w:line="240" w:lineRule="auto"/>
              <w:jc w:val="both"/>
              <w:rPr>
                <w:rFonts w:cs="Calibri"/>
                <w:lang w:val="nl-NL"/>
              </w:rPr>
            </w:pPr>
            <w:r w:rsidRPr="00801570">
              <w:rPr>
                <w:rFonts w:cs="Calibri"/>
                <w:lang w:val="nl-BE"/>
              </w:rPr>
              <w:t xml:space="preserve">  </w:t>
            </w:r>
            <w:r w:rsidRPr="0003357E">
              <w:rPr>
                <w:rFonts w:cs="Calibri"/>
                <w:lang w:val="nl-NL"/>
              </w:rPr>
              <w:t>b) een commanditaire vennootschap.</w:t>
            </w:r>
          </w:p>
          <w:p w14:paraId="3D2DCF6D" w14:textId="77777777" w:rsidR="0046018B" w:rsidRDefault="0046018B" w:rsidP="0046018B">
            <w:pPr>
              <w:spacing w:after="0" w:line="240" w:lineRule="auto"/>
              <w:jc w:val="both"/>
              <w:rPr>
                <w:rFonts w:cs="Calibri"/>
                <w:lang w:val="nl-NL"/>
              </w:rPr>
            </w:pPr>
          </w:p>
          <w:p w14:paraId="217B59BF" w14:textId="77777777" w:rsidR="0046018B" w:rsidRDefault="0046018B" w:rsidP="0046018B">
            <w:pPr>
              <w:spacing w:after="0" w:line="240" w:lineRule="auto"/>
              <w:jc w:val="both"/>
              <w:rPr>
                <w:rFonts w:cs="Calibri"/>
                <w:lang w:val="nl-NL"/>
              </w:rPr>
            </w:pPr>
            <w:r w:rsidRPr="0003357E">
              <w:rPr>
                <w:rFonts w:cs="Calibri"/>
                <w:lang w:val="nl-NL"/>
              </w:rPr>
              <w:t>In de in het eerste lid, 2° bedoelde gevallen is, in voorkomend geval, de eenparige instemming vereist van de houders van effecten die het kapitaal van de vennootschap niet vertegenwoordigen.</w:t>
            </w:r>
          </w:p>
          <w:p w14:paraId="142EC35D" w14:textId="77777777" w:rsidR="0046018B" w:rsidRDefault="0046018B" w:rsidP="0046018B">
            <w:pPr>
              <w:spacing w:after="0" w:line="240" w:lineRule="auto"/>
              <w:jc w:val="both"/>
              <w:rPr>
                <w:rFonts w:cs="Calibri"/>
                <w:lang w:val="nl-NL"/>
              </w:rPr>
            </w:pPr>
          </w:p>
          <w:p w14:paraId="61098B7E" w14:textId="77777777" w:rsidR="0046018B" w:rsidRDefault="0046018B" w:rsidP="0046018B">
            <w:pPr>
              <w:spacing w:after="0" w:line="240" w:lineRule="auto"/>
              <w:jc w:val="both"/>
              <w:rPr>
                <w:rFonts w:cs="Calibri"/>
                <w:lang w:val="nl-BE"/>
              </w:rPr>
            </w:pPr>
            <w:r w:rsidRPr="0003357E">
              <w:rPr>
                <w:rFonts w:cs="Calibri"/>
                <w:lang w:val="nl-BE"/>
              </w:rPr>
              <w:t>De instemming van een vennoot of aandeelhouder van een Belgische vennootschap die onbeperkt aansprakelijk is of zal worden voor de schulden van een vennootschap die deelneemt aan de fusie, is steeds vereist.</w:t>
            </w:r>
          </w:p>
          <w:p w14:paraId="46395044" w14:textId="77777777" w:rsidR="0046018B" w:rsidRDefault="0046018B" w:rsidP="0046018B">
            <w:pPr>
              <w:spacing w:after="0" w:line="240" w:lineRule="auto"/>
              <w:jc w:val="both"/>
              <w:rPr>
                <w:rFonts w:cs="Calibri"/>
                <w:lang w:val="nl-BE"/>
              </w:rPr>
            </w:pPr>
          </w:p>
          <w:p w14:paraId="1FC92556" w14:textId="77777777" w:rsidR="0046018B" w:rsidRDefault="0046018B" w:rsidP="0046018B">
            <w:pPr>
              <w:spacing w:after="0" w:line="240" w:lineRule="auto"/>
              <w:jc w:val="both"/>
              <w:rPr>
                <w:rFonts w:cs="Calibri"/>
                <w:lang w:val="nl-NL"/>
              </w:rPr>
            </w:pPr>
            <w:r w:rsidRPr="0003357E">
              <w:rPr>
                <w:rFonts w:cs="Calibri"/>
                <w:lang w:val="nl-NL"/>
              </w:rPr>
              <w:t xml:space="preserve">§ 6. In de commanditaire vennootschap is bovendien de instemming van alle </w:t>
            </w:r>
            <w:del w:id="56" w:author="Microsoft Office-gebruiker" w:date="2022-01-24T22:48:00Z">
              <w:r w:rsidRPr="0039617B">
                <w:rPr>
                  <w:rFonts w:cs="Calibri"/>
                  <w:lang w:val="nl-NL"/>
                </w:rPr>
                <w:delText>beherende</w:delText>
              </w:r>
            </w:del>
            <w:proofErr w:type="spellStart"/>
            <w:ins w:id="57" w:author="Microsoft Office-gebruiker" w:date="2022-01-24T22:48:00Z">
              <w:r>
                <w:rPr>
                  <w:rFonts w:cs="Calibri"/>
                  <w:lang w:val="nl-NL"/>
                </w:rPr>
                <w:t>gecommanditeerde</w:t>
              </w:r>
            </w:ins>
            <w:proofErr w:type="spellEnd"/>
            <w:r w:rsidRPr="0003357E">
              <w:rPr>
                <w:rFonts w:cs="Calibri"/>
                <w:lang w:val="nl-NL"/>
              </w:rPr>
              <w:t xml:space="preserve"> vennoten vereist.</w:t>
            </w:r>
          </w:p>
          <w:p w14:paraId="02AA058D" w14:textId="77777777" w:rsidR="0046018B" w:rsidRDefault="0046018B" w:rsidP="0046018B">
            <w:pPr>
              <w:spacing w:after="0" w:line="240" w:lineRule="auto"/>
              <w:jc w:val="both"/>
              <w:rPr>
                <w:rFonts w:cs="Calibri"/>
                <w:lang w:val="nl-NL"/>
              </w:rPr>
            </w:pPr>
          </w:p>
          <w:p w14:paraId="4FA39344" w14:textId="77777777" w:rsidR="0046018B" w:rsidRDefault="0046018B" w:rsidP="0046018B">
            <w:pPr>
              <w:spacing w:after="0" w:line="240" w:lineRule="auto"/>
              <w:jc w:val="both"/>
              <w:rPr>
                <w:rFonts w:cs="Calibri"/>
                <w:lang w:val="nl-NL"/>
              </w:rPr>
            </w:pPr>
            <w:r w:rsidRPr="0003357E">
              <w:rPr>
                <w:rFonts w:cs="Calibri"/>
                <w:lang w:val="nl-NL"/>
              </w:rPr>
              <w:t>§ 7. De algemene vergadering van elke fuserende vennootschap kan zich het recht voorbehouden de totstandkoming van de grensoverschrijdende fusie afhankelijk te stellen van haar uitdrukkelijke bekrachtiging van de regelingen die met betrekking tot de medezeggenschap van de werknemers in de uit de grensoverschrijdende fusie ontstane vennootschap zijn vastgesteld.</w:t>
            </w:r>
          </w:p>
          <w:p w14:paraId="51557584" w14:textId="77777777" w:rsidR="0046018B" w:rsidRDefault="0046018B" w:rsidP="0046018B">
            <w:pPr>
              <w:spacing w:after="0" w:line="240" w:lineRule="auto"/>
              <w:jc w:val="both"/>
              <w:rPr>
                <w:rFonts w:cs="Calibri"/>
                <w:lang w:val="nl-NL"/>
              </w:rPr>
            </w:pPr>
          </w:p>
          <w:p w14:paraId="568A2351" w14:textId="77777777" w:rsidR="0046018B" w:rsidRDefault="0046018B" w:rsidP="0046018B">
            <w:pPr>
              <w:spacing w:after="0" w:line="240" w:lineRule="auto"/>
              <w:jc w:val="both"/>
              <w:rPr>
                <w:rFonts w:cs="Calibri"/>
                <w:lang w:val="nl-NL"/>
              </w:rPr>
            </w:pPr>
            <w:r w:rsidRPr="0003357E">
              <w:rPr>
                <w:rFonts w:cs="Calibri"/>
                <w:lang w:val="nl-NL"/>
              </w:rPr>
              <w:t>§ 8. Onmiddellijk na het besluit tot grensoverschrijdende fusie worden de eventuele wijzigingen van de statuten van de overnemende vennootschap, met inbegrip van de bepalingen tot wijziging van haar voorwerp, vastgesteld volgens de regels van aanwezigheid en meerderheid door dit wetboek vereist. Zolang deze statutenwijziging niet heeft plaatsgevonden, blijft het besluit tot grensoverschrijdende fusie zonder gevolg.</w:t>
            </w:r>
          </w:p>
          <w:p w14:paraId="0C79B684" w14:textId="77777777" w:rsidR="0046018B" w:rsidRDefault="0046018B" w:rsidP="0046018B">
            <w:pPr>
              <w:spacing w:after="0" w:line="240" w:lineRule="auto"/>
              <w:jc w:val="both"/>
              <w:rPr>
                <w:rFonts w:cs="Calibri"/>
                <w:lang w:val="nl-NL"/>
              </w:rPr>
            </w:pPr>
          </w:p>
          <w:p w14:paraId="345BA27F" w14:textId="77777777" w:rsidR="0046018B" w:rsidRDefault="0046018B" w:rsidP="0046018B">
            <w:pPr>
              <w:spacing w:after="0" w:line="240" w:lineRule="auto"/>
              <w:jc w:val="both"/>
              <w:rPr>
                <w:rFonts w:cs="Calibri"/>
                <w:lang w:val="nl-BE"/>
              </w:rPr>
            </w:pPr>
            <w:r w:rsidRPr="0003357E">
              <w:rPr>
                <w:rFonts w:cs="Calibri"/>
                <w:lang w:val="nl-BE"/>
              </w:rPr>
              <w:t xml:space="preserve">§ 9. In elke vennootschap die de fusie aangaat worden de notulen van de algemene vergadering, of, in de gevallen van  </w:t>
            </w:r>
            <w:del w:id="58" w:author="Microsoft Office-gebruiker" w:date="2022-01-24T22:48:00Z">
              <w:r w:rsidRPr="0039617B">
                <w:rPr>
                  <w:rFonts w:cs="Calibri"/>
                  <w:lang w:val="nl-NL"/>
                </w:rPr>
                <w:delText>§</w:delText>
              </w:r>
            </w:del>
            <w:ins w:id="59" w:author="Microsoft Office-gebruiker" w:date="2022-01-24T22:48:00Z">
              <w:r>
                <w:rPr>
                  <w:rFonts w:cs="Calibri"/>
                  <w:lang w:val="nl-BE"/>
                </w:rPr>
                <w:t>paragraaf</w:t>
              </w:r>
            </w:ins>
            <w:r w:rsidRPr="0003357E">
              <w:rPr>
                <w:rFonts w:cs="Calibri"/>
                <w:lang w:val="nl-BE"/>
              </w:rPr>
              <w:t xml:space="preserve"> 1, tweede </w:t>
            </w:r>
            <w:ins w:id="60" w:author="Microsoft Office-gebruiker" w:date="2022-01-24T22:48:00Z">
              <w:r>
                <w:rPr>
                  <w:rFonts w:cs="Calibri"/>
                  <w:lang w:val="nl-BE"/>
                </w:rPr>
                <w:t xml:space="preserve">lid, </w:t>
              </w:r>
            </w:ins>
            <w:r>
              <w:rPr>
                <w:rFonts w:cs="Calibri"/>
                <w:lang w:val="nl-BE"/>
              </w:rPr>
              <w:t xml:space="preserve">en </w:t>
            </w:r>
            <w:del w:id="61" w:author="Microsoft Office-gebruiker" w:date="2022-01-24T22:48:00Z">
              <w:r w:rsidRPr="0039617B">
                <w:rPr>
                  <w:rFonts w:cs="Calibri"/>
                  <w:lang w:val="nl-NL"/>
                </w:rPr>
                <w:delText>derde</w:delText>
              </w:r>
            </w:del>
            <w:ins w:id="62" w:author="Microsoft Office-gebruiker" w:date="2022-01-24T22:48:00Z">
              <w:r>
                <w:rPr>
                  <w:rFonts w:cs="Calibri"/>
                  <w:lang w:val="nl-BE"/>
                </w:rPr>
                <w:t>paragraaf 2, tweede</w:t>
              </w:r>
            </w:ins>
            <w:r w:rsidRPr="0003357E">
              <w:rPr>
                <w:rFonts w:cs="Calibri"/>
                <w:lang w:val="nl-BE"/>
              </w:rPr>
              <w:t xml:space="preserve"> lid, van  het bestuursorgaan, waarin tot de fusie wordt besloten, opgesteld bij authentieke akte.</w:t>
            </w:r>
          </w:p>
          <w:p w14:paraId="3A75B2FC" w14:textId="77777777" w:rsidR="0046018B" w:rsidRDefault="0046018B" w:rsidP="0046018B">
            <w:pPr>
              <w:spacing w:after="0" w:line="240" w:lineRule="auto"/>
              <w:jc w:val="both"/>
              <w:rPr>
                <w:rFonts w:cs="Calibri"/>
                <w:lang w:val="nl-BE"/>
              </w:rPr>
            </w:pPr>
          </w:p>
          <w:p w14:paraId="50604703" w14:textId="77777777" w:rsidR="0046018B" w:rsidRDefault="0046018B" w:rsidP="0046018B">
            <w:pPr>
              <w:spacing w:after="0" w:line="240" w:lineRule="auto"/>
              <w:jc w:val="both"/>
              <w:rPr>
                <w:rFonts w:cs="Calibri"/>
                <w:lang w:val="nl-BE"/>
              </w:rPr>
            </w:pPr>
            <w:r w:rsidRPr="0003357E">
              <w:rPr>
                <w:rFonts w:cs="Calibri"/>
                <w:lang w:val="nl-BE"/>
              </w:rPr>
              <w:t>In deze akte wordt in voorkomend geval de conclusie opgenomen van het in het artikel 12:114 bedoelde verslag.</w:t>
            </w:r>
          </w:p>
          <w:p w14:paraId="18911349" w14:textId="77777777" w:rsidR="0046018B" w:rsidRDefault="0046018B" w:rsidP="0046018B">
            <w:pPr>
              <w:spacing w:after="0" w:line="240" w:lineRule="auto"/>
              <w:jc w:val="both"/>
              <w:rPr>
                <w:rFonts w:cs="Calibri"/>
                <w:lang w:val="nl-BE"/>
              </w:rPr>
            </w:pPr>
          </w:p>
          <w:p w14:paraId="109D9F27" w14:textId="77777777" w:rsidR="0046018B" w:rsidRDefault="0046018B" w:rsidP="0046018B">
            <w:pPr>
              <w:spacing w:after="0" w:line="240" w:lineRule="auto"/>
              <w:jc w:val="both"/>
              <w:rPr>
                <w:rFonts w:cs="Calibri"/>
                <w:lang w:val="nl-BE"/>
              </w:rPr>
            </w:pPr>
            <w:r w:rsidRPr="0003357E">
              <w:rPr>
                <w:rFonts w:cs="Calibri"/>
                <w:lang w:val="nl-BE"/>
              </w:rPr>
              <w:t>§ 10. De akten houdende vaststelling van de besluiten tot fusie genomen door de overnemende en de overgenomen vennootschappen worden, voor zover deze onder het Belgische recht vallen, neergelegd en bij uittreksel bekendgemaakt, overeenkomstig de artikelen 2:8 en 2:14, 1°, en, in voorkomend geval, worden eveneens de akte tot statutenwijziging van de overnemende vennootschap neergelegd en bekendgemaakt, overeenkomstig de artikelen 2:8 en 2:14, 1°. De artikelen 2:7 ,2:8 en 2:13 zijn van toepassing op de oprichtingsakte van de nieuwe vennootschap, voor zover deze onder het Belgische recht valt.</w:t>
            </w:r>
          </w:p>
          <w:p w14:paraId="09EF6786" w14:textId="77777777" w:rsidR="0046018B" w:rsidRDefault="0046018B" w:rsidP="0046018B">
            <w:pPr>
              <w:spacing w:after="0" w:line="240" w:lineRule="auto"/>
              <w:jc w:val="both"/>
              <w:rPr>
                <w:rFonts w:cs="Calibri"/>
                <w:lang w:val="nl-BE"/>
              </w:rPr>
            </w:pPr>
          </w:p>
          <w:p w14:paraId="2312A92F" w14:textId="39357120" w:rsidR="0064095E" w:rsidRPr="0046018B" w:rsidRDefault="0046018B" w:rsidP="0046018B">
            <w:pPr>
              <w:jc w:val="both"/>
              <w:rPr>
                <w:lang w:val="nl-BE"/>
              </w:rPr>
            </w:pPr>
            <w:r w:rsidRPr="0003357E">
              <w:rPr>
                <w:rFonts w:cs="Calibri"/>
                <w:bCs/>
                <w:iCs/>
                <w:lang w:val="nl-BE"/>
              </w:rPr>
              <w:t xml:space="preserve">Deze akten worden </w:t>
            </w:r>
            <w:ins w:id="63" w:author="Microsoft Office-gebruiker" w:date="2022-01-24T22:48:00Z">
              <w:r>
                <w:rPr>
                  <w:rFonts w:cs="Calibri"/>
                  <w:bCs/>
                  <w:iCs/>
                  <w:lang w:val="nl-BE"/>
                </w:rPr>
                <w:t xml:space="preserve">gelijktijdig </w:t>
              </w:r>
            </w:ins>
            <w:r w:rsidRPr="0003357E">
              <w:rPr>
                <w:rFonts w:cs="Calibri"/>
                <w:bCs/>
                <w:iCs/>
                <w:lang w:val="nl-BE"/>
              </w:rPr>
              <w:t>bekendgemaakt binnen tien dagen na de neerlegging van de akte.</w:t>
            </w:r>
          </w:p>
        </w:tc>
        <w:tc>
          <w:tcPr>
            <w:tcW w:w="5812" w:type="dxa"/>
            <w:shd w:val="clear" w:color="auto" w:fill="auto"/>
          </w:tcPr>
          <w:p w14:paraId="15DAD134" w14:textId="77777777" w:rsidR="00F52D26" w:rsidRPr="0064095E" w:rsidRDefault="00F52D26" w:rsidP="00F52D26">
            <w:pPr>
              <w:spacing w:after="0" w:line="240" w:lineRule="auto"/>
              <w:jc w:val="both"/>
              <w:rPr>
                <w:rFonts w:cs="Calibri"/>
                <w:lang w:val="fr-FR"/>
              </w:rPr>
            </w:pPr>
            <w:r w:rsidRPr="0003357E">
              <w:rPr>
                <w:rFonts w:cs="Calibri"/>
                <w:lang w:val="fr-BE"/>
              </w:rPr>
              <w:lastRenderedPageBreak/>
              <w:t>§ 1</w:t>
            </w:r>
            <w:r w:rsidRPr="0003357E">
              <w:rPr>
                <w:rFonts w:cs="Calibri"/>
                <w:vertAlign w:val="superscript"/>
                <w:lang w:val="fr-BE"/>
              </w:rPr>
              <w:t>er</w:t>
            </w:r>
            <w:r w:rsidRPr="0003357E">
              <w:rPr>
                <w:rFonts w:cs="Calibri"/>
                <w:lang w:val="fr-BE"/>
              </w:rPr>
              <w:t>. Sans préjudice des dispositions particulières énoncées dans le présent article et sous réserve de dispositions statutaires plus rigoureuses, l'assemblée générale décide de la fusion transfrontalière de la société dans le respect des règles de présence et de majorité suivantes:</w:t>
            </w:r>
          </w:p>
          <w:p w14:paraId="06988752" w14:textId="77777777" w:rsidR="00F52D26" w:rsidRDefault="00F52D26" w:rsidP="00F52D26">
            <w:pPr>
              <w:spacing w:after="0" w:line="240" w:lineRule="auto"/>
              <w:jc w:val="both"/>
              <w:rPr>
                <w:rFonts w:cs="Calibri"/>
                <w:lang w:val="fr-BE"/>
              </w:rPr>
            </w:pPr>
          </w:p>
          <w:p w14:paraId="248BF695" w14:textId="77777777" w:rsidR="00F52D26" w:rsidRDefault="00F52D26" w:rsidP="00F52D26">
            <w:pPr>
              <w:spacing w:after="0" w:line="240" w:lineRule="auto"/>
              <w:jc w:val="both"/>
              <w:rPr>
                <w:rFonts w:cs="Calibri"/>
                <w:lang w:val="fr-BE"/>
              </w:rPr>
            </w:pPr>
            <w:r w:rsidRPr="0003357E">
              <w:rPr>
                <w:rFonts w:cs="Calibri"/>
                <w:lang w:val="fr-BE"/>
              </w:rPr>
              <w:t xml:space="preserve">  </w:t>
            </w:r>
            <w:r w:rsidRPr="0003357E">
              <w:rPr>
                <w:rFonts w:cs="Calibri"/>
                <w:lang w:val="fr-FR"/>
              </w:rPr>
              <w:t>1° ceux qui assistent ou sont représentés à la réunion doivent représenter la moitié au moins du capital, ou,</w:t>
            </w:r>
            <w:r>
              <w:rPr>
                <w:rFonts w:cs="Calibri"/>
                <w:lang w:val="fr-FR"/>
              </w:rPr>
              <w:t xml:space="preserve"> si la société ne dispose pas </w:t>
            </w:r>
            <w:r w:rsidRPr="0039617B">
              <w:rPr>
                <w:rFonts w:cs="Calibri"/>
                <w:lang w:val="fr-FR"/>
              </w:rPr>
              <w:t>d’un</w:t>
            </w:r>
            <w:r w:rsidRPr="0003357E">
              <w:rPr>
                <w:rFonts w:cs="Calibri"/>
                <w:lang w:val="fr-FR"/>
              </w:rPr>
              <w:t xml:space="preserve"> capital, la moitié du nombre total des actions ou parts émises. Si cette condition n'est pas remplie, une nouvelle convocation sera nécessaire.</w:t>
            </w:r>
            <w:r w:rsidRPr="0003357E">
              <w:rPr>
                <w:rFonts w:cs="Calibri"/>
                <w:lang w:val="fr-BE"/>
              </w:rPr>
              <w:t xml:space="preserve"> La deuxième assemblée pourra valablement délibérer et statuer, quel que soit le nombre d'actions ou </w:t>
            </w:r>
            <w:r>
              <w:rPr>
                <w:rFonts w:cs="Calibri"/>
                <w:lang w:val="fr-BE"/>
              </w:rPr>
              <w:t>parts présentes ou représentées</w:t>
            </w:r>
            <w:r w:rsidRPr="0003357E">
              <w:rPr>
                <w:rFonts w:cs="Calibri"/>
                <w:lang w:val="fr-BE"/>
              </w:rPr>
              <w:t>;</w:t>
            </w:r>
          </w:p>
          <w:p w14:paraId="287F88E6" w14:textId="77777777" w:rsidR="00F52D26" w:rsidRDefault="00F52D26" w:rsidP="00F52D26">
            <w:pPr>
              <w:spacing w:after="0" w:line="240" w:lineRule="auto"/>
              <w:jc w:val="both"/>
              <w:rPr>
                <w:rFonts w:cs="Calibri"/>
                <w:lang w:val="fr-BE"/>
              </w:rPr>
            </w:pPr>
          </w:p>
          <w:p w14:paraId="3FB3A011" w14:textId="77777777" w:rsidR="00F52D26" w:rsidRDefault="00F52D26" w:rsidP="00F52D26">
            <w:pPr>
              <w:spacing w:after="0" w:line="240" w:lineRule="auto"/>
              <w:jc w:val="both"/>
              <w:rPr>
                <w:rFonts w:cs="Calibri"/>
                <w:lang w:val="fr-FR"/>
              </w:rPr>
            </w:pPr>
            <w:r w:rsidRPr="0003357E">
              <w:rPr>
                <w:rFonts w:cs="Calibri"/>
                <w:lang w:val="fr-BE"/>
              </w:rPr>
              <w:lastRenderedPageBreak/>
              <w:t xml:space="preserve">  </w:t>
            </w:r>
            <w:r w:rsidRPr="0003357E">
              <w:rPr>
                <w:rFonts w:cs="Calibri"/>
                <w:lang w:val="fr-FR"/>
              </w:rPr>
              <w:t xml:space="preserve">2° a) une proposition de fusion transfrontalière n'est acceptée que si elle réunit les </w:t>
            </w:r>
            <w:r>
              <w:rPr>
                <w:rFonts w:cs="Calibri"/>
                <w:lang w:val="fr-FR"/>
              </w:rPr>
              <w:t xml:space="preserve">trois quarts des voix, sans </w:t>
            </w:r>
            <w:r w:rsidRPr="0039617B">
              <w:rPr>
                <w:rFonts w:cs="Calibri"/>
                <w:lang w:val="fr-FR"/>
              </w:rPr>
              <w:t>qu’il</w:t>
            </w:r>
            <w:r w:rsidRPr="0003357E">
              <w:rPr>
                <w:rFonts w:cs="Calibri"/>
                <w:lang w:val="fr-FR"/>
              </w:rPr>
              <w:t xml:space="preserve"> soit tenu compte des abstentions a</w:t>
            </w:r>
            <w:r>
              <w:rPr>
                <w:rFonts w:cs="Calibri"/>
                <w:lang w:val="fr-FR"/>
              </w:rPr>
              <w:t xml:space="preserve">u numérateur ou au </w:t>
            </w:r>
            <w:proofErr w:type="gramStart"/>
            <w:r>
              <w:rPr>
                <w:rFonts w:cs="Calibri"/>
                <w:lang w:val="fr-FR"/>
              </w:rPr>
              <w:t>dénominateur</w:t>
            </w:r>
            <w:r w:rsidRPr="0003357E">
              <w:rPr>
                <w:rFonts w:cs="Calibri"/>
                <w:lang w:val="fr-FR"/>
              </w:rPr>
              <w:t>;</w:t>
            </w:r>
            <w:proofErr w:type="gramEnd"/>
          </w:p>
          <w:p w14:paraId="69109513" w14:textId="77777777" w:rsidR="00F52D26" w:rsidRDefault="00F52D26" w:rsidP="00F52D26">
            <w:pPr>
              <w:spacing w:after="0" w:line="240" w:lineRule="auto"/>
              <w:jc w:val="both"/>
              <w:rPr>
                <w:rFonts w:cs="Calibri"/>
                <w:lang w:val="fr-FR"/>
              </w:rPr>
            </w:pPr>
          </w:p>
          <w:p w14:paraId="3C33DF22" w14:textId="77777777" w:rsidR="00F52D26" w:rsidRDefault="00F52D26" w:rsidP="00F52D26">
            <w:pPr>
              <w:spacing w:after="0" w:line="240" w:lineRule="auto"/>
              <w:jc w:val="both"/>
              <w:rPr>
                <w:rFonts w:cs="Calibri"/>
                <w:lang w:val="fr-FR"/>
              </w:rPr>
            </w:pPr>
            <w:r w:rsidRPr="0003357E">
              <w:rPr>
                <w:rFonts w:cs="Calibri"/>
                <w:lang w:val="fr-BE"/>
              </w:rPr>
              <w:t xml:space="preserve">  </w:t>
            </w:r>
            <w:r w:rsidRPr="0003357E">
              <w:rPr>
                <w:rFonts w:cs="Calibri"/>
                <w:lang w:val="fr-FR"/>
              </w:rPr>
              <w:t>b) dans la société en commandite et dans la société coopérative, le droit de vote des associés et des actionnaires est proportionnel à leur part dans l'avoir social et le quorum de présence se calcule par rapport à l'avoir social.</w:t>
            </w:r>
          </w:p>
          <w:p w14:paraId="2D03DE0A" w14:textId="77777777" w:rsidR="00F52D26" w:rsidRDefault="00F52D26" w:rsidP="00F52D26">
            <w:pPr>
              <w:spacing w:after="0" w:line="240" w:lineRule="auto"/>
              <w:jc w:val="both"/>
              <w:rPr>
                <w:rFonts w:cs="Calibri"/>
                <w:lang w:val="fr-FR"/>
              </w:rPr>
            </w:pPr>
          </w:p>
          <w:p w14:paraId="0869F270" w14:textId="77777777" w:rsidR="00F52D26" w:rsidRDefault="00F52D26" w:rsidP="00F52D26">
            <w:pPr>
              <w:spacing w:after="0" w:line="240" w:lineRule="auto"/>
              <w:jc w:val="both"/>
              <w:rPr>
                <w:rFonts w:cs="Calibri"/>
                <w:lang w:val="fr-FR"/>
              </w:rPr>
            </w:pPr>
            <w:r w:rsidRPr="0003357E">
              <w:rPr>
                <w:rFonts w:cs="Calibri"/>
                <w:lang w:val="fr-FR"/>
              </w:rPr>
              <w:t>Par dérogation à l'alinéa précédent, l'approbation par l'assemblée générale de la société reprise n'est pas requise pour l'opération assimilée à la fusion par absorption.</w:t>
            </w:r>
          </w:p>
          <w:p w14:paraId="63866D21" w14:textId="77777777" w:rsidR="00F52D26" w:rsidRDefault="00F52D26" w:rsidP="00F52D26">
            <w:pPr>
              <w:spacing w:after="0" w:line="240" w:lineRule="auto"/>
              <w:jc w:val="both"/>
              <w:rPr>
                <w:rFonts w:cs="Calibri"/>
                <w:lang w:val="fr-FR"/>
              </w:rPr>
            </w:pPr>
          </w:p>
          <w:p w14:paraId="37157EE7" w14:textId="77777777" w:rsidR="00F52D26" w:rsidRDefault="00F52D26" w:rsidP="00F52D26">
            <w:pPr>
              <w:spacing w:after="0" w:line="240" w:lineRule="auto"/>
              <w:jc w:val="both"/>
              <w:rPr>
                <w:rFonts w:cs="Calibri"/>
                <w:lang w:val="fr-FR"/>
              </w:rPr>
            </w:pPr>
            <w:r w:rsidRPr="0003357E">
              <w:rPr>
                <w:rFonts w:cs="Calibri"/>
                <w:lang w:val="fr-FR"/>
              </w:rPr>
              <w:t xml:space="preserve">§ 2. Lorsqu'une société absorbante ayant la forme légale </w:t>
            </w:r>
            <w:r>
              <w:rPr>
                <w:rFonts w:cs="Calibri"/>
                <w:lang w:val="fr-FR"/>
              </w:rPr>
              <w:t>d'</w:t>
            </w:r>
            <w:r w:rsidRPr="0039617B">
              <w:rPr>
                <w:rFonts w:cs="Calibri"/>
                <w:lang w:val="fr-FR"/>
              </w:rPr>
              <w:t>une</w:t>
            </w:r>
            <w:r w:rsidRPr="0003357E">
              <w:rPr>
                <w:rFonts w:cs="Calibri"/>
                <w:lang w:val="fr-FR"/>
              </w:rPr>
              <w:t xml:space="preserve"> soci</w:t>
            </w:r>
            <w:r>
              <w:rPr>
                <w:rFonts w:cs="Calibri"/>
                <w:lang w:val="fr-FR"/>
              </w:rPr>
              <w:t>été à responsabilité limitée, d'une société coopérative, d'</w:t>
            </w:r>
            <w:r w:rsidRPr="0003357E">
              <w:rPr>
                <w:rFonts w:cs="Calibri"/>
                <w:lang w:val="fr-FR"/>
              </w:rPr>
              <w:t>une société anonyme, d'une société européenne ou d'une société coopérative européenne détient au moins 90 % mais pas la totalité des actions, parts et autres titres conférant le droit de vote dans la société absorbée, l'approbation par l'assemblée générale de la société absorbante de la fusion et de la modification du nombre d'actions de la société absorbante, et, le cas échéant, de son capital, par suite de cette fusion n'est pas requise dans la mesure où les con</w:t>
            </w:r>
            <w:r>
              <w:rPr>
                <w:rFonts w:cs="Calibri"/>
                <w:lang w:val="fr-FR"/>
              </w:rPr>
              <w:t>ditions suivantes sont remplies</w:t>
            </w:r>
            <w:r w:rsidRPr="0003357E">
              <w:rPr>
                <w:rFonts w:cs="Calibri"/>
                <w:lang w:val="fr-FR"/>
              </w:rPr>
              <w:t>:</w:t>
            </w:r>
          </w:p>
          <w:p w14:paraId="4EB23DAE" w14:textId="77777777" w:rsidR="00F52D26" w:rsidRDefault="00F52D26" w:rsidP="00F52D26">
            <w:pPr>
              <w:spacing w:after="0" w:line="240" w:lineRule="auto"/>
              <w:jc w:val="both"/>
              <w:rPr>
                <w:rFonts w:cs="Calibri"/>
                <w:lang w:val="fr-FR"/>
              </w:rPr>
            </w:pPr>
          </w:p>
          <w:p w14:paraId="26F52D48" w14:textId="77777777" w:rsidR="00F52D26" w:rsidRDefault="00F52D26" w:rsidP="00F52D26">
            <w:pPr>
              <w:spacing w:after="0" w:line="240" w:lineRule="auto"/>
              <w:jc w:val="both"/>
              <w:rPr>
                <w:rFonts w:cs="Calibri"/>
                <w:lang w:val="fr-BE"/>
              </w:rPr>
            </w:pPr>
            <w:r w:rsidRPr="00982AF5">
              <w:rPr>
                <w:rFonts w:cs="Calibri"/>
                <w:lang w:val="fr-BE"/>
              </w:rPr>
              <w:t xml:space="preserve">  1° le dépôt du projet de fusion </w:t>
            </w:r>
            <w:del w:id="64" w:author="Microsoft Office-gebruiker" w:date="2022-01-24T22:54:00Z">
              <w:r>
                <w:rPr>
                  <w:rFonts w:cs="Calibri"/>
                  <w:lang w:val="fr-FR"/>
                </w:rPr>
                <w:delText>de</w:delText>
              </w:r>
            </w:del>
            <w:ins w:id="65" w:author="Microsoft Office-gebruiker" w:date="2022-01-24T22:54:00Z">
              <w:r>
                <w:rPr>
                  <w:rFonts w:cs="Calibri"/>
                  <w:lang w:val="fr-BE"/>
                </w:rPr>
                <w:t>visé à</w:t>
              </w:r>
            </w:ins>
            <w:r>
              <w:rPr>
                <w:rFonts w:cs="Calibri"/>
                <w:lang w:val="fr-BE"/>
              </w:rPr>
              <w:t xml:space="preserve"> l'</w:t>
            </w:r>
            <w:r w:rsidRPr="00982AF5">
              <w:rPr>
                <w:rFonts w:cs="Calibri"/>
                <w:lang w:val="fr-BE"/>
              </w:rPr>
              <w:t>article 12:112 est effectué, pour la société absorbante, au plus tard six semai</w:t>
            </w:r>
            <w:r>
              <w:rPr>
                <w:rFonts w:cs="Calibri"/>
                <w:lang w:val="fr-BE"/>
              </w:rPr>
              <w:t>nes avant sa décision de fusion</w:t>
            </w:r>
            <w:r w:rsidRPr="00982AF5">
              <w:rPr>
                <w:rFonts w:cs="Calibri"/>
                <w:lang w:val="fr-BE"/>
              </w:rPr>
              <w:t>;</w:t>
            </w:r>
          </w:p>
          <w:p w14:paraId="26D6DA4E" w14:textId="77777777" w:rsidR="00F52D26" w:rsidRDefault="00F52D26" w:rsidP="00F52D26">
            <w:pPr>
              <w:spacing w:after="0" w:line="240" w:lineRule="auto"/>
              <w:jc w:val="both"/>
              <w:rPr>
                <w:rFonts w:cs="Calibri"/>
                <w:lang w:val="fr-BE"/>
              </w:rPr>
            </w:pPr>
          </w:p>
          <w:p w14:paraId="1B81B030" w14:textId="77777777" w:rsidR="00F52D26" w:rsidRDefault="00F52D26" w:rsidP="00F52D26">
            <w:pPr>
              <w:spacing w:after="0" w:line="240" w:lineRule="auto"/>
              <w:jc w:val="both"/>
              <w:rPr>
                <w:rFonts w:cs="Calibri"/>
                <w:lang w:val="fr-BE"/>
              </w:rPr>
            </w:pPr>
            <w:r w:rsidRPr="00982AF5">
              <w:rPr>
                <w:rFonts w:cs="Calibri"/>
                <w:lang w:val="fr-BE"/>
              </w:rPr>
              <w:t xml:space="preserve">  2° sans préjudice des exceptions visées à l'article 12:115, chaque associé ou actionnaire de la société absorbante a le droit, un mois au moins avant la date précitée au 1°, de prendre connaissance des documents mentionnés à l'article 12:115, § 2, au siège de la société.</w:t>
            </w:r>
          </w:p>
          <w:p w14:paraId="5950F0B6" w14:textId="77777777" w:rsidR="00F52D26" w:rsidRDefault="00F52D26" w:rsidP="00F52D26">
            <w:pPr>
              <w:spacing w:after="0" w:line="240" w:lineRule="auto"/>
              <w:jc w:val="both"/>
              <w:rPr>
                <w:rFonts w:cs="Calibri"/>
                <w:lang w:val="fr-BE"/>
              </w:rPr>
            </w:pPr>
          </w:p>
          <w:p w14:paraId="112F56B4" w14:textId="77777777" w:rsidR="00F52D26" w:rsidRDefault="00F52D26" w:rsidP="00F52D26">
            <w:pPr>
              <w:spacing w:after="0" w:line="240" w:lineRule="auto"/>
              <w:jc w:val="both"/>
              <w:rPr>
                <w:rFonts w:cs="Calibri"/>
                <w:lang w:val="fr-BE"/>
              </w:rPr>
            </w:pPr>
            <w:del w:id="66" w:author="Microsoft Office-gebruiker" w:date="2022-01-24T22:54:00Z">
              <w:r w:rsidRPr="0039617B">
                <w:rPr>
                  <w:rFonts w:cs="Calibri"/>
                  <w:lang w:val="fr-FR"/>
                </w:rPr>
                <w:delText xml:space="preserve">  3° un</w:delText>
              </w:r>
            </w:del>
            <w:ins w:id="67" w:author="Microsoft Office-gebruiker" w:date="2022-01-24T22:54:00Z">
              <w:r>
                <w:rPr>
                  <w:rFonts w:cs="Calibri"/>
                  <w:lang w:val="fr-BE"/>
                </w:rPr>
                <w:t>Un</w:t>
              </w:r>
            </w:ins>
            <w:r w:rsidRPr="00982AF5">
              <w:rPr>
                <w:rFonts w:cs="Calibri"/>
                <w:lang w:val="fr-BE"/>
              </w:rPr>
              <w:t xml:space="preserve"> ou plusieurs actionnaires de la société absorbante qui détiennent 5 % des actions émises ou qui, dans une société anonyme ou une société européenne, représentent 5 % du capital souscrit ont néanmoins le droit d'obtenir la convocation de l'assemblée générale de cette société appelée à se prononcer sur le projet de fusion. Les actions sans droit de vote ne sont pas prises en considération dans le calcul de ce pourcentage.</w:t>
            </w:r>
          </w:p>
          <w:p w14:paraId="601DF009" w14:textId="77777777" w:rsidR="00F52D26" w:rsidRDefault="00F52D26" w:rsidP="00F52D26">
            <w:pPr>
              <w:spacing w:after="0" w:line="240" w:lineRule="auto"/>
              <w:jc w:val="both"/>
              <w:rPr>
                <w:rFonts w:cs="Calibri"/>
                <w:lang w:val="fr-BE"/>
              </w:rPr>
            </w:pPr>
          </w:p>
          <w:p w14:paraId="778E6F65" w14:textId="77777777" w:rsidR="00F52D26" w:rsidRDefault="00F52D26" w:rsidP="00F52D26">
            <w:pPr>
              <w:spacing w:after="0" w:line="240" w:lineRule="auto"/>
              <w:jc w:val="both"/>
              <w:rPr>
                <w:rFonts w:cs="Calibri"/>
                <w:lang w:val="fr-BE"/>
              </w:rPr>
            </w:pPr>
            <w:r w:rsidRPr="00982AF5">
              <w:rPr>
                <w:rFonts w:cs="Calibri"/>
                <w:lang w:val="fr-BE"/>
              </w:rPr>
              <w:t xml:space="preserve">Dans les cas mentionnés au </w:t>
            </w:r>
            <w:del w:id="68" w:author="Microsoft Office-gebruiker" w:date="2022-01-24T22:54:00Z">
              <w:r w:rsidRPr="0039617B">
                <w:rPr>
                  <w:rFonts w:cs="Calibri"/>
                  <w:lang w:val="fr-FR"/>
                </w:rPr>
                <w:delText>§</w:delText>
              </w:r>
            </w:del>
            <w:ins w:id="69" w:author="Microsoft Office-gebruiker" w:date="2022-01-24T22:54:00Z">
              <w:r>
                <w:rPr>
                  <w:rFonts w:cs="Calibri"/>
                  <w:lang w:val="fr-BE"/>
                </w:rPr>
                <w:t>paragraphe</w:t>
              </w:r>
            </w:ins>
            <w:r w:rsidRPr="00982AF5">
              <w:rPr>
                <w:rFonts w:cs="Calibri"/>
                <w:lang w:val="fr-BE"/>
              </w:rPr>
              <w:t xml:space="preserve"> 1</w:t>
            </w:r>
            <w:r w:rsidRPr="00982AF5">
              <w:rPr>
                <w:rFonts w:cs="Calibri"/>
                <w:vertAlign w:val="superscript"/>
                <w:lang w:val="fr-BE"/>
              </w:rPr>
              <w:t>er</w:t>
            </w:r>
            <w:r w:rsidRPr="00982AF5">
              <w:rPr>
                <w:rFonts w:cs="Calibri"/>
                <w:lang w:val="fr-BE"/>
              </w:rPr>
              <w:t xml:space="preserve">, alinéa 2 et </w:t>
            </w:r>
            <w:del w:id="70" w:author="Microsoft Office-gebruiker" w:date="2022-01-24T22:54:00Z">
              <w:r>
                <w:rPr>
                  <w:rFonts w:cs="Calibri"/>
                  <w:lang w:val="fr-FR"/>
                </w:rPr>
                <w:delText>§</w:delText>
              </w:r>
            </w:del>
            <w:ins w:id="71" w:author="Microsoft Office-gebruiker" w:date="2022-01-24T22:54:00Z">
              <w:r>
                <w:rPr>
                  <w:rFonts w:cs="Calibri"/>
                  <w:lang w:val="fr-BE"/>
                </w:rPr>
                <w:t>paragraphe</w:t>
              </w:r>
            </w:ins>
            <w:r w:rsidRPr="00982AF5">
              <w:rPr>
                <w:rFonts w:cs="Calibri"/>
                <w:lang w:val="fr-BE"/>
              </w:rPr>
              <w:t xml:space="preserve"> 2, alinéa 1</w:t>
            </w:r>
            <w:r w:rsidRPr="00982AF5">
              <w:rPr>
                <w:rFonts w:cs="Calibri"/>
                <w:vertAlign w:val="superscript"/>
                <w:lang w:val="fr-BE"/>
              </w:rPr>
              <w:t>er</w:t>
            </w:r>
            <w:r>
              <w:rPr>
                <w:rFonts w:cs="Calibri"/>
                <w:lang w:val="fr-BE"/>
              </w:rPr>
              <w:t>, l'organe d'</w:t>
            </w:r>
            <w:r w:rsidRPr="00982AF5">
              <w:rPr>
                <w:rFonts w:cs="Calibri"/>
                <w:lang w:val="fr-BE"/>
              </w:rPr>
              <w:t xml:space="preserve">administration de la société </w:t>
            </w:r>
            <w:del w:id="72" w:author="Microsoft Office-gebruiker" w:date="2022-01-24T22:54:00Z">
              <w:r>
                <w:rPr>
                  <w:rFonts w:cs="Calibri"/>
                  <w:lang w:val="fr-FR"/>
                </w:rPr>
                <w:delText>concernée</w:delText>
              </w:r>
            </w:del>
            <w:ins w:id="73" w:author="Microsoft Office-gebruiker" w:date="2022-01-24T22:54:00Z">
              <w:r>
                <w:rPr>
                  <w:rFonts w:cs="Calibri"/>
                  <w:lang w:val="fr-BE"/>
                </w:rPr>
                <w:t>absorbée</w:t>
              </w:r>
            </w:ins>
            <w:r>
              <w:rPr>
                <w:rFonts w:cs="Calibri"/>
                <w:lang w:val="fr-BE"/>
              </w:rPr>
              <w:t xml:space="preserve"> se prononce sur l'</w:t>
            </w:r>
            <w:r w:rsidRPr="00982AF5">
              <w:rPr>
                <w:rFonts w:cs="Calibri"/>
                <w:lang w:val="fr-BE"/>
              </w:rPr>
              <w:t xml:space="preserve">approbation de la fusion et, si d'application, </w:t>
            </w:r>
            <w:r>
              <w:rPr>
                <w:rFonts w:cs="Calibri"/>
                <w:lang w:val="fr-BE"/>
              </w:rPr>
              <w:t>sur la modification du nombre d'</w:t>
            </w:r>
            <w:r w:rsidRPr="00982AF5">
              <w:rPr>
                <w:rFonts w:cs="Calibri"/>
                <w:lang w:val="fr-BE"/>
              </w:rPr>
              <w:t>actions de la société absorbante, et, le cas échéant, de son capital, par suite de la fusion. Les articles 7:198 à 7:203 ne sont pas applicables à une telle décision.</w:t>
            </w:r>
          </w:p>
          <w:p w14:paraId="2E5465A3" w14:textId="77777777" w:rsidR="00F52D26" w:rsidRDefault="00F52D26" w:rsidP="00F52D26">
            <w:pPr>
              <w:spacing w:after="0" w:line="240" w:lineRule="auto"/>
              <w:jc w:val="both"/>
              <w:rPr>
                <w:rFonts w:cs="Calibri"/>
                <w:lang w:val="fr-BE"/>
              </w:rPr>
            </w:pPr>
          </w:p>
          <w:p w14:paraId="76CBE013" w14:textId="77777777" w:rsidR="00F52D26" w:rsidRDefault="00F52D26" w:rsidP="00F52D26">
            <w:pPr>
              <w:spacing w:after="0" w:line="240" w:lineRule="auto"/>
              <w:jc w:val="both"/>
              <w:rPr>
                <w:rFonts w:cs="Calibri"/>
                <w:lang w:val="fr-BE"/>
              </w:rPr>
            </w:pPr>
            <w:r>
              <w:rPr>
                <w:rFonts w:cs="Calibri"/>
                <w:lang w:val="fr-BE"/>
              </w:rPr>
              <w:t>§ 3. L'article 7:179 n'</w:t>
            </w:r>
            <w:r w:rsidRPr="00982AF5">
              <w:rPr>
                <w:rFonts w:cs="Calibri"/>
                <w:lang w:val="fr-BE"/>
              </w:rPr>
              <w:t>est pas applicable.</w:t>
            </w:r>
          </w:p>
          <w:p w14:paraId="06602C25" w14:textId="77777777" w:rsidR="00F52D26" w:rsidRDefault="00F52D26" w:rsidP="00F52D26">
            <w:pPr>
              <w:spacing w:after="0" w:line="240" w:lineRule="auto"/>
              <w:jc w:val="both"/>
              <w:rPr>
                <w:rFonts w:cs="Calibri"/>
                <w:lang w:val="fr-BE"/>
              </w:rPr>
            </w:pPr>
          </w:p>
          <w:p w14:paraId="328A4901" w14:textId="77777777" w:rsidR="00F52D26" w:rsidRDefault="00F52D26" w:rsidP="00F52D26">
            <w:pPr>
              <w:spacing w:after="0" w:line="240" w:lineRule="auto"/>
              <w:jc w:val="both"/>
              <w:rPr>
                <w:rFonts w:cs="Calibri"/>
                <w:lang w:val="fr-FR"/>
              </w:rPr>
            </w:pPr>
            <w:r w:rsidRPr="00982AF5">
              <w:rPr>
                <w:rFonts w:cs="Calibri"/>
                <w:lang w:val="fr-FR"/>
              </w:rPr>
              <w:t xml:space="preserve">§ 4. S'il existe plusieurs classes d'actions, parts ou titres, représentatifs ou non du capital exprimé dans les statuts, et si la fusion transfrontalière entraîne une modification de leurs droits respectifs, l'article </w:t>
            </w:r>
            <w:proofErr w:type="gramStart"/>
            <w:r w:rsidRPr="00982AF5">
              <w:rPr>
                <w:rFonts w:cs="Calibri"/>
                <w:lang w:val="fr-FR"/>
              </w:rPr>
              <w:t>5:</w:t>
            </w:r>
            <w:proofErr w:type="gramEnd"/>
            <w:r w:rsidRPr="00982AF5">
              <w:rPr>
                <w:rFonts w:cs="Calibri"/>
                <w:lang w:val="fr-FR"/>
              </w:rPr>
              <w:t xml:space="preserve">102, alinéa 3, </w:t>
            </w:r>
            <w:ins w:id="74" w:author="Microsoft Office-gebruiker" w:date="2022-01-24T22:54:00Z">
              <w:r>
                <w:rPr>
                  <w:rFonts w:cs="Calibri"/>
                  <w:lang w:val="fr-FR"/>
                </w:rPr>
                <w:t xml:space="preserve">l'article 6 :87, alinéa 3, </w:t>
              </w:r>
            </w:ins>
            <w:r>
              <w:rPr>
                <w:rFonts w:cs="Calibri"/>
                <w:lang w:val="fr-FR"/>
              </w:rPr>
              <w:t>ou l'</w:t>
            </w:r>
            <w:r w:rsidRPr="00982AF5">
              <w:rPr>
                <w:rFonts w:cs="Calibri"/>
                <w:lang w:val="fr-FR"/>
              </w:rPr>
              <w:t>article 7:155, alinéa 3, s'applique</w:t>
            </w:r>
            <w:ins w:id="75" w:author="Microsoft Office-gebruiker" w:date="2022-01-24T22:54:00Z">
              <w:r>
                <w:rPr>
                  <w:rFonts w:cs="Calibri"/>
                  <w:lang w:val="fr-FR"/>
                </w:rPr>
                <w:t xml:space="preserve"> par analogie</w:t>
              </w:r>
            </w:ins>
            <w:r w:rsidRPr="00982AF5">
              <w:rPr>
                <w:rFonts w:cs="Calibri"/>
                <w:lang w:val="fr-FR"/>
              </w:rPr>
              <w:t>.</w:t>
            </w:r>
          </w:p>
          <w:p w14:paraId="7E1F82BA" w14:textId="77777777" w:rsidR="00F52D26" w:rsidRDefault="00F52D26" w:rsidP="00F52D26">
            <w:pPr>
              <w:spacing w:after="0" w:line="240" w:lineRule="auto"/>
              <w:jc w:val="both"/>
              <w:rPr>
                <w:rFonts w:cs="Calibri"/>
                <w:lang w:val="fr-FR"/>
              </w:rPr>
            </w:pPr>
          </w:p>
          <w:p w14:paraId="19E711D5" w14:textId="77777777" w:rsidR="00F52D26" w:rsidRDefault="00F52D26" w:rsidP="00F52D26">
            <w:pPr>
              <w:spacing w:after="0" w:line="240" w:lineRule="auto"/>
              <w:jc w:val="both"/>
              <w:rPr>
                <w:rFonts w:cs="Calibri"/>
                <w:lang w:val="fr-FR"/>
              </w:rPr>
            </w:pPr>
            <w:r w:rsidRPr="00982AF5">
              <w:rPr>
                <w:rFonts w:cs="Calibri"/>
                <w:lang w:val="fr-FR"/>
              </w:rPr>
              <w:t>§ 5. L'accord de tous les associés ou actionnaires est requis :</w:t>
            </w:r>
          </w:p>
          <w:p w14:paraId="50A3E062" w14:textId="77777777" w:rsidR="00F52D26" w:rsidRDefault="00F52D26" w:rsidP="00F52D26">
            <w:pPr>
              <w:spacing w:after="0" w:line="240" w:lineRule="auto"/>
              <w:jc w:val="both"/>
              <w:rPr>
                <w:rFonts w:cs="Calibri"/>
                <w:lang w:val="fr-FR"/>
              </w:rPr>
            </w:pPr>
          </w:p>
          <w:p w14:paraId="39E3FECC" w14:textId="77777777" w:rsidR="00F52D26" w:rsidRDefault="00F52D26" w:rsidP="00F52D26">
            <w:pPr>
              <w:spacing w:after="0" w:line="240" w:lineRule="auto"/>
              <w:jc w:val="both"/>
              <w:rPr>
                <w:rFonts w:cs="Calibri"/>
                <w:lang w:val="fr-FR"/>
              </w:rPr>
            </w:pPr>
            <w:r w:rsidRPr="00982AF5">
              <w:rPr>
                <w:rFonts w:cs="Calibri"/>
                <w:lang w:val="fr-BE"/>
              </w:rPr>
              <w:t xml:space="preserve">  </w:t>
            </w:r>
            <w:r w:rsidRPr="00982AF5">
              <w:rPr>
                <w:rFonts w:cs="Calibri"/>
                <w:lang w:val="fr-FR"/>
              </w:rPr>
              <w:t>1° dans les sociétés absorbantes ou à absorber qui sont des sociétés en nom collectif ;</w:t>
            </w:r>
          </w:p>
          <w:p w14:paraId="7AB2A0DD" w14:textId="77777777" w:rsidR="00F52D26" w:rsidRDefault="00F52D26" w:rsidP="00F52D26">
            <w:pPr>
              <w:spacing w:after="0" w:line="240" w:lineRule="auto"/>
              <w:jc w:val="both"/>
              <w:rPr>
                <w:rFonts w:cs="Calibri"/>
                <w:lang w:val="fr-FR"/>
              </w:rPr>
            </w:pPr>
          </w:p>
          <w:p w14:paraId="31D22670" w14:textId="77777777" w:rsidR="00F52D26" w:rsidRDefault="00F52D26" w:rsidP="00F52D26">
            <w:pPr>
              <w:spacing w:after="0" w:line="240" w:lineRule="auto"/>
              <w:jc w:val="both"/>
              <w:rPr>
                <w:rFonts w:cs="Calibri"/>
                <w:lang w:val="fr-FR"/>
              </w:rPr>
            </w:pPr>
            <w:r w:rsidRPr="00982AF5">
              <w:rPr>
                <w:rFonts w:cs="Calibri"/>
                <w:lang w:val="fr-BE"/>
              </w:rPr>
              <w:t xml:space="preserve">  </w:t>
            </w:r>
            <w:r w:rsidRPr="00982AF5">
              <w:rPr>
                <w:rFonts w:cs="Calibri"/>
                <w:lang w:val="fr-FR"/>
              </w:rPr>
              <w:t>2° dans les sociétés à absorber lo</w:t>
            </w:r>
            <w:r>
              <w:rPr>
                <w:rFonts w:cs="Calibri"/>
                <w:lang w:val="fr-FR"/>
              </w:rPr>
              <w:t xml:space="preserve">rsque la société absorbante </w:t>
            </w:r>
            <w:proofErr w:type="gramStart"/>
            <w:r>
              <w:rPr>
                <w:rFonts w:cs="Calibri"/>
                <w:lang w:val="fr-FR"/>
              </w:rPr>
              <w:t>est</w:t>
            </w:r>
            <w:r w:rsidRPr="00982AF5">
              <w:rPr>
                <w:rFonts w:cs="Calibri"/>
                <w:lang w:val="fr-FR"/>
              </w:rPr>
              <w:t>:</w:t>
            </w:r>
            <w:proofErr w:type="gramEnd"/>
          </w:p>
          <w:p w14:paraId="66195CBE" w14:textId="77777777" w:rsidR="00F52D26" w:rsidRDefault="00F52D26" w:rsidP="00F52D26">
            <w:pPr>
              <w:spacing w:after="0" w:line="240" w:lineRule="auto"/>
              <w:jc w:val="both"/>
              <w:rPr>
                <w:rFonts w:cs="Calibri"/>
                <w:lang w:val="fr-FR"/>
              </w:rPr>
            </w:pPr>
          </w:p>
          <w:p w14:paraId="7607DEDB" w14:textId="77777777" w:rsidR="00F52D26" w:rsidRDefault="00F52D26" w:rsidP="00F52D26">
            <w:pPr>
              <w:spacing w:after="0" w:line="240" w:lineRule="auto"/>
              <w:jc w:val="both"/>
              <w:rPr>
                <w:rFonts w:cs="Calibri"/>
                <w:lang w:val="fr-FR"/>
              </w:rPr>
            </w:pPr>
            <w:r w:rsidRPr="00982AF5">
              <w:rPr>
                <w:rFonts w:cs="Calibri"/>
                <w:lang w:val="fr-BE"/>
              </w:rPr>
              <w:lastRenderedPageBreak/>
              <w:t xml:space="preserve">  </w:t>
            </w:r>
            <w:r>
              <w:rPr>
                <w:rFonts w:cs="Calibri"/>
                <w:lang w:val="fr-FR"/>
              </w:rPr>
              <w:t xml:space="preserve">a) une société en nom </w:t>
            </w:r>
            <w:proofErr w:type="gramStart"/>
            <w:r>
              <w:rPr>
                <w:rFonts w:cs="Calibri"/>
                <w:lang w:val="fr-FR"/>
              </w:rPr>
              <w:t>collectif</w:t>
            </w:r>
            <w:r w:rsidRPr="00982AF5">
              <w:rPr>
                <w:rFonts w:cs="Calibri"/>
                <w:lang w:val="fr-FR"/>
              </w:rPr>
              <w:t>;</w:t>
            </w:r>
            <w:proofErr w:type="gramEnd"/>
          </w:p>
          <w:p w14:paraId="26FD5EBD" w14:textId="77777777" w:rsidR="00F52D26" w:rsidRDefault="00F52D26" w:rsidP="00F52D26">
            <w:pPr>
              <w:spacing w:after="0" w:line="240" w:lineRule="auto"/>
              <w:jc w:val="both"/>
              <w:rPr>
                <w:rFonts w:cs="Calibri"/>
                <w:lang w:val="fr-FR"/>
              </w:rPr>
            </w:pPr>
          </w:p>
          <w:p w14:paraId="612830C8" w14:textId="77777777" w:rsidR="00F52D26" w:rsidRDefault="00F52D26" w:rsidP="00F52D26">
            <w:pPr>
              <w:spacing w:after="0" w:line="240" w:lineRule="auto"/>
              <w:jc w:val="both"/>
              <w:rPr>
                <w:rFonts w:cs="Calibri"/>
                <w:lang w:val="fr-FR"/>
              </w:rPr>
            </w:pPr>
            <w:r w:rsidRPr="00982AF5">
              <w:rPr>
                <w:rFonts w:cs="Calibri"/>
                <w:lang w:val="fr-FR"/>
              </w:rPr>
              <w:t xml:space="preserve">  b) une société en commandite.</w:t>
            </w:r>
          </w:p>
          <w:p w14:paraId="5DE4445E" w14:textId="77777777" w:rsidR="00F52D26" w:rsidRDefault="00F52D26" w:rsidP="00F52D26">
            <w:pPr>
              <w:spacing w:after="0" w:line="240" w:lineRule="auto"/>
              <w:jc w:val="both"/>
              <w:rPr>
                <w:rFonts w:cs="Calibri"/>
                <w:lang w:val="fr-FR"/>
              </w:rPr>
            </w:pPr>
          </w:p>
          <w:p w14:paraId="191FB094" w14:textId="77777777" w:rsidR="00F52D26" w:rsidRDefault="00F52D26" w:rsidP="00F52D26">
            <w:pPr>
              <w:spacing w:after="0" w:line="240" w:lineRule="auto"/>
              <w:jc w:val="both"/>
              <w:rPr>
                <w:rFonts w:cs="Calibri"/>
                <w:lang w:val="fr-FR"/>
              </w:rPr>
            </w:pPr>
            <w:r w:rsidRPr="00982AF5">
              <w:rPr>
                <w:rFonts w:cs="Calibri"/>
                <w:lang w:val="fr-FR"/>
              </w:rPr>
              <w:t>Dans les cas visés à l'alinéa 1</w:t>
            </w:r>
            <w:r w:rsidRPr="00982AF5">
              <w:rPr>
                <w:rFonts w:cs="Calibri"/>
                <w:vertAlign w:val="superscript"/>
                <w:lang w:val="fr-FR"/>
              </w:rPr>
              <w:t>er</w:t>
            </w:r>
            <w:r w:rsidRPr="00982AF5">
              <w:rPr>
                <w:rFonts w:cs="Calibri"/>
                <w:lang w:val="fr-FR"/>
              </w:rPr>
              <w:t>, 2° l'accord unanime des titulaires de titres non représentatifs du capital est, le cas échéant, requis.</w:t>
            </w:r>
          </w:p>
          <w:p w14:paraId="6FC5DCDA" w14:textId="77777777" w:rsidR="00F52D26" w:rsidRDefault="00F52D26" w:rsidP="00F52D26">
            <w:pPr>
              <w:spacing w:after="0" w:line="240" w:lineRule="auto"/>
              <w:jc w:val="both"/>
              <w:rPr>
                <w:rFonts w:cs="Calibri"/>
                <w:lang w:val="fr-FR"/>
              </w:rPr>
            </w:pPr>
          </w:p>
          <w:p w14:paraId="14B69527" w14:textId="77777777" w:rsidR="00F52D26" w:rsidRDefault="00F52D26" w:rsidP="00F52D26">
            <w:pPr>
              <w:spacing w:after="0" w:line="240" w:lineRule="auto"/>
              <w:jc w:val="both"/>
              <w:rPr>
                <w:rFonts w:cs="Calibri"/>
                <w:lang w:val="fr-BE"/>
              </w:rPr>
            </w:pPr>
            <w:r>
              <w:rPr>
                <w:rFonts w:cs="Calibri"/>
                <w:lang w:val="fr-BE"/>
              </w:rPr>
              <w:t>Le consentement d'un associé ou actionnaire d'</w:t>
            </w:r>
            <w:r w:rsidRPr="00982AF5">
              <w:rPr>
                <w:rFonts w:cs="Calibri"/>
                <w:lang w:val="fr-BE"/>
              </w:rPr>
              <w:t>une société belge dont la responsabilité est ou s</w:t>
            </w:r>
            <w:r>
              <w:rPr>
                <w:rFonts w:cs="Calibri"/>
                <w:lang w:val="fr-BE"/>
              </w:rPr>
              <w:t>era illimitée pour les dettes d'</w:t>
            </w:r>
            <w:r w:rsidRPr="00982AF5">
              <w:rPr>
                <w:rFonts w:cs="Calibri"/>
                <w:lang w:val="fr-BE"/>
              </w:rPr>
              <w:t>une société participant à la fusion est toujours requis.</w:t>
            </w:r>
          </w:p>
          <w:p w14:paraId="3B84B9AF" w14:textId="77777777" w:rsidR="00F52D26" w:rsidRDefault="00F52D26" w:rsidP="00F52D26">
            <w:pPr>
              <w:spacing w:after="0" w:line="240" w:lineRule="auto"/>
              <w:jc w:val="both"/>
              <w:rPr>
                <w:rFonts w:cs="Calibri"/>
                <w:lang w:val="fr-BE"/>
              </w:rPr>
            </w:pPr>
          </w:p>
          <w:p w14:paraId="6DD4311C" w14:textId="77777777" w:rsidR="00F52D26" w:rsidRDefault="00F52D26" w:rsidP="00F52D26">
            <w:pPr>
              <w:spacing w:after="0" w:line="240" w:lineRule="auto"/>
              <w:jc w:val="both"/>
              <w:rPr>
                <w:rFonts w:cs="Calibri"/>
                <w:lang w:val="fr-FR"/>
              </w:rPr>
            </w:pPr>
            <w:r w:rsidRPr="00982AF5">
              <w:rPr>
                <w:rFonts w:cs="Calibri"/>
                <w:lang w:val="fr-FR"/>
              </w:rPr>
              <w:t>§ 6. Dans la société en commandite, l'accord de tous les associés commandités est en outre requis.</w:t>
            </w:r>
          </w:p>
          <w:p w14:paraId="006CE467" w14:textId="77777777" w:rsidR="00F52D26" w:rsidRDefault="00F52D26" w:rsidP="00F52D26">
            <w:pPr>
              <w:spacing w:after="0" w:line="240" w:lineRule="auto"/>
              <w:jc w:val="both"/>
              <w:rPr>
                <w:rFonts w:cs="Calibri"/>
                <w:lang w:val="fr-FR"/>
              </w:rPr>
            </w:pPr>
          </w:p>
          <w:p w14:paraId="6C83062D" w14:textId="77777777" w:rsidR="00F52D26" w:rsidRDefault="00F52D26" w:rsidP="00F52D26">
            <w:pPr>
              <w:spacing w:after="0" w:line="240" w:lineRule="auto"/>
              <w:jc w:val="both"/>
              <w:rPr>
                <w:rFonts w:cs="Calibri"/>
                <w:lang w:val="fr-FR"/>
              </w:rPr>
            </w:pPr>
            <w:r w:rsidRPr="00982AF5">
              <w:rPr>
                <w:rFonts w:cs="Calibri"/>
                <w:lang w:val="fr-FR"/>
              </w:rPr>
              <w:t>§ 7. L'assemblée générale de chacune des sociétés qui fusionnent peut subordonner la réalisation de la fusion transfrontalière à la condition qu'elle entérine expressément les modalités décidées pour la participation des travailleurs dans la société issue de la fusion transfrontalière.</w:t>
            </w:r>
          </w:p>
          <w:p w14:paraId="7990E67B" w14:textId="77777777" w:rsidR="00F52D26" w:rsidRDefault="00F52D26" w:rsidP="00F52D26">
            <w:pPr>
              <w:spacing w:after="0" w:line="240" w:lineRule="auto"/>
              <w:jc w:val="both"/>
              <w:rPr>
                <w:rFonts w:cs="Calibri"/>
                <w:lang w:val="fr-FR"/>
              </w:rPr>
            </w:pPr>
          </w:p>
          <w:p w14:paraId="46E6E4E9" w14:textId="77777777" w:rsidR="00F52D26" w:rsidRDefault="00F52D26" w:rsidP="00F52D26">
            <w:pPr>
              <w:spacing w:after="0" w:line="240" w:lineRule="auto"/>
              <w:jc w:val="both"/>
              <w:rPr>
                <w:rFonts w:cs="Calibri"/>
                <w:lang w:val="fr-FR"/>
              </w:rPr>
            </w:pPr>
            <w:r w:rsidRPr="00982AF5">
              <w:rPr>
                <w:rFonts w:cs="Calibri"/>
                <w:lang w:val="fr-FR"/>
              </w:rPr>
              <w:t>§ 8. Immédiatement après la décision de fusion transfrontalière, les modifications éventuelles des statuts de la société absorbante, y compris les dispositions qui modifieraient son objet, sont arrêtées aux conditions de présence et de majorité requises par le présent code. Aussi longtemps que cette modification des statuts n'est pas intervenue, la décision de fusion transfrontalière reste sans effet.</w:t>
            </w:r>
          </w:p>
          <w:p w14:paraId="22E88B99" w14:textId="77777777" w:rsidR="00F52D26" w:rsidRDefault="00F52D26" w:rsidP="00F52D26">
            <w:pPr>
              <w:spacing w:after="0" w:line="240" w:lineRule="auto"/>
              <w:jc w:val="both"/>
              <w:rPr>
                <w:rFonts w:cs="Calibri"/>
                <w:lang w:val="fr-FR"/>
              </w:rPr>
            </w:pPr>
          </w:p>
          <w:p w14:paraId="4E4034F6" w14:textId="77777777" w:rsidR="00F52D26" w:rsidRDefault="00F52D26" w:rsidP="00F52D26">
            <w:pPr>
              <w:spacing w:after="0" w:line="240" w:lineRule="auto"/>
              <w:jc w:val="both"/>
              <w:rPr>
                <w:rFonts w:cs="Calibri"/>
                <w:lang w:val="fr-BE"/>
              </w:rPr>
            </w:pPr>
            <w:r w:rsidRPr="00982AF5">
              <w:rPr>
                <w:rFonts w:cs="Calibri"/>
                <w:lang w:val="fr-FR"/>
              </w:rPr>
              <w:t>§ 9</w:t>
            </w:r>
            <w:r w:rsidRPr="00982AF5">
              <w:rPr>
                <w:rFonts w:cs="Calibri"/>
                <w:b/>
                <w:i/>
                <w:lang w:val="fr-FR"/>
              </w:rPr>
              <w:t xml:space="preserve">. </w:t>
            </w:r>
            <w:r w:rsidRPr="00982AF5">
              <w:rPr>
                <w:rFonts w:cs="Calibri"/>
                <w:lang w:val="fr-BE"/>
              </w:rPr>
              <w:t xml:space="preserve">Dans chaque société participant à la fusion, le procès-verbal de l'assemblée générale, ou, dans les cas visés au </w:t>
            </w:r>
            <w:del w:id="76" w:author="Microsoft Office-gebruiker" w:date="2022-01-24T22:54:00Z">
              <w:r>
                <w:rPr>
                  <w:rFonts w:cs="Calibri"/>
                  <w:lang w:val="fr-FR"/>
                </w:rPr>
                <w:delText>§</w:delText>
              </w:r>
            </w:del>
            <w:ins w:id="77" w:author="Microsoft Office-gebruiker" w:date="2022-01-24T22:54:00Z">
              <w:r>
                <w:rPr>
                  <w:rFonts w:cs="Calibri"/>
                  <w:lang w:val="fr-BE"/>
                </w:rPr>
                <w:t>paragraphe</w:t>
              </w:r>
            </w:ins>
            <w:r w:rsidRPr="00982AF5">
              <w:rPr>
                <w:rFonts w:cs="Calibri"/>
                <w:lang w:val="fr-BE"/>
              </w:rPr>
              <w:t xml:space="preserve"> 1</w:t>
            </w:r>
            <w:r w:rsidRPr="00982AF5">
              <w:rPr>
                <w:rFonts w:cs="Calibri"/>
                <w:vertAlign w:val="superscript"/>
                <w:lang w:val="fr-BE"/>
              </w:rPr>
              <w:t>er</w:t>
            </w:r>
            <w:r w:rsidRPr="00982AF5">
              <w:rPr>
                <w:rFonts w:cs="Calibri"/>
                <w:lang w:val="fr-BE"/>
              </w:rPr>
              <w:t xml:space="preserve">, </w:t>
            </w:r>
            <w:del w:id="78" w:author="Microsoft Office-gebruiker" w:date="2022-01-24T22:54:00Z">
              <w:r>
                <w:rPr>
                  <w:rFonts w:cs="Calibri"/>
                  <w:lang w:val="fr-FR"/>
                </w:rPr>
                <w:delText>alinéas</w:delText>
              </w:r>
            </w:del>
            <w:ins w:id="79" w:author="Microsoft Office-gebruiker" w:date="2022-01-24T22:54:00Z">
              <w:r w:rsidRPr="00982AF5">
                <w:rPr>
                  <w:rFonts w:cs="Calibri"/>
                  <w:lang w:val="fr-BE"/>
                </w:rPr>
                <w:t>alinéa</w:t>
              </w:r>
            </w:ins>
            <w:r w:rsidRPr="00982AF5">
              <w:rPr>
                <w:rFonts w:cs="Calibri"/>
                <w:lang w:val="fr-BE"/>
              </w:rPr>
              <w:t xml:space="preserve"> 2</w:t>
            </w:r>
            <w:ins w:id="80" w:author="Microsoft Office-gebruiker" w:date="2022-01-24T22:54:00Z">
              <w:r>
                <w:rPr>
                  <w:rFonts w:cs="Calibri"/>
                  <w:lang w:val="fr-BE"/>
                </w:rPr>
                <w:t>,</w:t>
              </w:r>
            </w:ins>
            <w:r>
              <w:rPr>
                <w:rFonts w:cs="Calibri"/>
                <w:lang w:val="fr-BE"/>
              </w:rPr>
              <w:t xml:space="preserve"> et </w:t>
            </w:r>
            <w:del w:id="81" w:author="Microsoft Office-gebruiker" w:date="2022-01-24T22:54:00Z">
              <w:r>
                <w:rPr>
                  <w:rFonts w:cs="Calibri"/>
                  <w:lang w:val="fr-FR"/>
                </w:rPr>
                <w:delText>3</w:delText>
              </w:r>
            </w:del>
            <w:ins w:id="82" w:author="Microsoft Office-gebruiker" w:date="2022-01-24T22:54:00Z">
              <w:r>
                <w:rPr>
                  <w:rFonts w:cs="Calibri"/>
                  <w:lang w:val="fr-BE"/>
                </w:rPr>
                <w:t>paragraphe 2, alinéa 2</w:t>
              </w:r>
            </w:ins>
            <w:r>
              <w:rPr>
                <w:rFonts w:cs="Calibri"/>
                <w:lang w:val="fr-BE"/>
              </w:rPr>
              <w:t>, de l'</w:t>
            </w:r>
            <w:r w:rsidRPr="00982AF5">
              <w:rPr>
                <w:rFonts w:cs="Calibri"/>
                <w:lang w:val="fr-BE"/>
              </w:rPr>
              <w:t xml:space="preserve">organe </w:t>
            </w:r>
            <w:r>
              <w:rPr>
                <w:rFonts w:cs="Calibri"/>
                <w:lang w:val="fr-FR"/>
              </w:rPr>
              <w:t>d'</w:t>
            </w:r>
            <w:r w:rsidRPr="0039617B">
              <w:rPr>
                <w:rFonts w:cs="Calibri"/>
                <w:lang w:val="fr-FR"/>
              </w:rPr>
              <w:t>administration</w:t>
            </w:r>
            <w:r w:rsidRPr="00982AF5">
              <w:rPr>
                <w:rFonts w:cs="Calibri"/>
                <w:lang w:val="fr-BE"/>
              </w:rPr>
              <w:t>, qui décide la fusion est établi par acte authentique.</w:t>
            </w:r>
          </w:p>
          <w:p w14:paraId="103CAD0B" w14:textId="77777777" w:rsidR="00F52D26" w:rsidRDefault="00F52D26" w:rsidP="00F52D26">
            <w:pPr>
              <w:spacing w:after="0" w:line="240" w:lineRule="auto"/>
              <w:jc w:val="both"/>
              <w:rPr>
                <w:rFonts w:cs="Calibri"/>
                <w:lang w:val="fr-BE"/>
              </w:rPr>
            </w:pPr>
          </w:p>
          <w:p w14:paraId="02C73326" w14:textId="77777777" w:rsidR="00F52D26" w:rsidRDefault="00F52D26" w:rsidP="00F52D26">
            <w:pPr>
              <w:spacing w:after="0" w:line="240" w:lineRule="auto"/>
              <w:jc w:val="both"/>
              <w:rPr>
                <w:rFonts w:cs="Calibri"/>
                <w:lang w:val="fr-BE"/>
              </w:rPr>
            </w:pPr>
            <w:r w:rsidRPr="00982AF5">
              <w:rPr>
                <w:rFonts w:cs="Calibri"/>
                <w:lang w:val="fr-BE"/>
              </w:rPr>
              <w:t>Cet acte reproduit, le cas échéant, les conclusions du rapport visé à l'article 12:114.</w:t>
            </w:r>
          </w:p>
          <w:p w14:paraId="2F01FC77" w14:textId="77777777" w:rsidR="00F52D26" w:rsidRDefault="00F52D26" w:rsidP="00F52D26">
            <w:pPr>
              <w:spacing w:after="0" w:line="240" w:lineRule="auto"/>
              <w:jc w:val="both"/>
              <w:rPr>
                <w:rFonts w:cs="Calibri"/>
                <w:lang w:val="fr-BE"/>
              </w:rPr>
            </w:pPr>
          </w:p>
          <w:p w14:paraId="7A3F3BE5" w14:textId="77777777" w:rsidR="00F52D26" w:rsidRDefault="00F52D26" w:rsidP="00F52D26">
            <w:pPr>
              <w:spacing w:after="0" w:line="240" w:lineRule="auto"/>
              <w:jc w:val="both"/>
              <w:rPr>
                <w:rFonts w:cs="Calibri"/>
                <w:lang w:val="fr-BE"/>
              </w:rPr>
            </w:pPr>
            <w:r w:rsidRPr="00982AF5">
              <w:rPr>
                <w:rFonts w:cs="Calibri"/>
                <w:lang w:val="fr-BE"/>
              </w:rPr>
              <w:t xml:space="preserve">§ 10. Les actes constatant les décisions de fusion prises par les sociétés absorbante et absorbée(s), dans la mesure où elles relèvent du droit belge, sont déposés et publiés par extrait, conformément aux articles </w:t>
            </w:r>
            <w:r w:rsidRPr="00982AF5">
              <w:rPr>
                <w:rFonts w:cs="Calibri"/>
                <w:lang w:val="fr-FR"/>
              </w:rPr>
              <w:t>2:8 et 2:14, 1°</w:t>
            </w:r>
            <w:r w:rsidRPr="00982AF5">
              <w:rPr>
                <w:rFonts w:cs="Calibri"/>
                <w:lang w:val="fr-BE"/>
              </w:rPr>
              <w:t xml:space="preserve"> ; le cas échéant, l'acte de modification des statuts de la société absorbante est également déposé et publié, conformément aux articles 2:8 et 2:14, 1°. Les articles 2:7, 2:8</w:t>
            </w:r>
            <w:r>
              <w:rPr>
                <w:rFonts w:cs="Calibri"/>
                <w:lang w:val="fr-BE"/>
              </w:rPr>
              <w:t xml:space="preserve"> et 2:13 sont d'application à l'</w:t>
            </w:r>
            <w:r w:rsidRPr="00982AF5">
              <w:rPr>
                <w:rFonts w:cs="Calibri"/>
                <w:lang w:val="fr-BE"/>
              </w:rPr>
              <w:t>acte constitutif de la nouvelle société, dans la mesure où celle-ci relève du droit belge.</w:t>
            </w:r>
          </w:p>
          <w:p w14:paraId="66E9A8CA" w14:textId="77777777" w:rsidR="00F52D26" w:rsidRDefault="00F52D26" w:rsidP="00F52D26">
            <w:pPr>
              <w:spacing w:after="0" w:line="240" w:lineRule="auto"/>
              <w:jc w:val="both"/>
              <w:rPr>
                <w:rFonts w:cs="Calibri"/>
                <w:lang w:val="fr-BE"/>
              </w:rPr>
            </w:pPr>
          </w:p>
          <w:p w14:paraId="3AD89827" w14:textId="376535B4" w:rsidR="0064095E" w:rsidRPr="00F52D26" w:rsidRDefault="00F52D26" w:rsidP="0064095E">
            <w:pPr>
              <w:spacing w:after="0" w:line="240" w:lineRule="auto"/>
              <w:jc w:val="both"/>
              <w:rPr>
                <w:rFonts w:cs="Calibri"/>
                <w:bCs/>
                <w:iCs/>
                <w:lang w:val="fr-FR"/>
              </w:rPr>
            </w:pPr>
            <w:r w:rsidRPr="00982AF5">
              <w:rPr>
                <w:rFonts w:cs="Calibri"/>
                <w:bCs/>
                <w:iCs/>
                <w:lang w:val="fr-BE"/>
              </w:rPr>
              <w:t xml:space="preserve">Ces actes sont publiés </w:t>
            </w:r>
            <w:ins w:id="83" w:author="Microsoft Office-gebruiker" w:date="2022-01-24T22:54:00Z">
              <w:r>
                <w:rPr>
                  <w:rFonts w:cs="Calibri"/>
                  <w:bCs/>
                  <w:iCs/>
                  <w:lang w:val="fr-BE"/>
                </w:rPr>
                <w:t xml:space="preserve">simultanément </w:t>
              </w:r>
            </w:ins>
            <w:r w:rsidRPr="00982AF5">
              <w:rPr>
                <w:rFonts w:cs="Calibri"/>
                <w:bCs/>
                <w:iCs/>
                <w:lang w:val="fr-BE"/>
              </w:rPr>
              <w:t>d</w:t>
            </w:r>
            <w:r>
              <w:rPr>
                <w:rFonts w:cs="Calibri"/>
                <w:bCs/>
                <w:iCs/>
                <w:lang w:val="fr-BE"/>
              </w:rPr>
              <w:t>ans les dix jours du dépôt de l'</w:t>
            </w:r>
            <w:r w:rsidRPr="00982AF5">
              <w:rPr>
                <w:rFonts w:cs="Calibri"/>
                <w:bCs/>
                <w:iCs/>
                <w:lang w:val="fr-BE"/>
              </w:rPr>
              <w:t>acte.</w:t>
            </w:r>
          </w:p>
        </w:tc>
      </w:tr>
      <w:tr w:rsidR="00774214" w:rsidRPr="00934C89" w14:paraId="5278914B" w14:textId="77777777" w:rsidTr="009F15E6">
        <w:trPr>
          <w:trHeight w:val="3387"/>
        </w:trPr>
        <w:tc>
          <w:tcPr>
            <w:tcW w:w="2122" w:type="dxa"/>
          </w:tcPr>
          <w:p w14:paraId="39187C98" w14:textId="77777777" w:rsidR="00774214" w:rsidRDefault="00774214" w:rsidP="00E86FFE">
            <w:pPr>
              <w:spacing w:after="0" w:line="240" w:lineRule="auto"/>
              <w:rPr>
                <w:rFonts w:cs="Calibri"/>
                <w:lang w:val="nl-BE"/>
              </w:rPr>
            </w:pPr>
            <w:r>
              <w:rPr>
                <w:rFonts w:cs="Calibri"/>
                <w:lang w:val="nl-BE"/>
              </w:rPr>
              <w:lastRenderedPageBreak/>
              <w:t>Ontwerp</w:t>
            </w:r>
          </w:p>
        </w:tc>
        <w:tc>
          <w:tcPr>
            <w:tcW w:w="5811" w:type="dxa"/>
            <w:gridSpan w:val="2"/>
            <w:shd w:val="clear" w:color="auto" w:fill="auto"/>
          </w:tcPr>
          <w:p w14:paraId="396C82DF" w14:textId="77777777" w:rsidR="006D0AB9" w:rsidRDefault="006D0AB9" w:rsidP="006D0AB9">
            <w:pPr>
              <w:spacing w:after="0" w:line="240" w:lineRule="auto"/>
              <w:jc w:val="both"/>
              <w:rPr>
                <w:rFonts w:cs="Calibri"/>
                <w:lang w:val="nl-NL"/>
              </w:rPr>
            </w:pPr>
            <w:r w:rsidRPr="0039617B">
              <w:rPr>
                <w:rFonts w:cs="Calibri"/>
                <w:lang w:val="nl-NL"/>
              </w:rPr>
              <w:t>Art. 12:1</w:t>
            </w:r>
            <w:r>
              <w:rPr>
                <w:rFonts w:cs="Calibri"/>
                <w:lang w:val="nl-NL"/>
              </w:rPr>
              <w:t xml:space="preserve">16. </w:t>
            </w:r>
            <w:r w:rsidRPr="0039617B">
              <w:rPr>
                <w:rFonts w:cs="Calibri"/>
                <w:lang w:val="nl-NL"/>
              </w:rPr>
              <w:t xml:space="preserve">§ 1. Onder voorbehoud van strengere </w:t>
            </w:r>
            <w:ins w:id="84" w:author="Microsoft Office-gebruiker" w:date="2022-01-24T22:49:00Z">
              <w:r w:rsidRPr="0039617B">
                <w:rPr>
                  <w:rFonts w:cs="Calibri"/>
                  <w:lang w:val="nl-NL"/>
                </w:rPr>
                <w:t xml:space="preserve">statutaire </w:t>
              </w:r>
            </w:ins>
            <w:r w:rsidRPr="0039617B">
              <w:rPr>
                <w:rFonts w:cs="Calibri"/>
                <w:lang w:val="nl-NL"/>
              </w:rPr>
              <w:t>bepalingen</w:t>
            </w:r>
            <w:del w:id="85" w:author="Microsoft Office-gebruiker" w:date="2022-01-24T22:49:00Z">
              <w:r w:rsidRPr="00E176D2">
                <w:rPr>
                  <w:rFonts w:cs="Calibri"/>
                  <w:lang w:val="nl-NL"/>
                </w:rPr>
                <w:delText xml:space="preserve"> in de statuten</w:delText>
              </w:r>
            </w:del>
            <w:r w:rsidRPr="0039617B">
              <w:rPr>
                <w:rFonts w:cs="Calibri"/>
                <w:lang w:val="nl-NL"/>
              </w:rPr>
              <w:t xml:space="preserve"> en onverminderd de bijzondere bepalingen van dit artikel, besluit de algemene vergadering tot grensoverschrijdende fusie van een vennootschap overeenkomstig de volgende regels van aanwezigheid en meerderheid:</w:t>
            </w:r>
          </w:p>
          <w:p w14:paraId="12E58A78" w14:textId="77777777" w:rsidR="006D0AB9" w:rsidRPr="0039617B" w:rsidRDefault="006D0AB9" w:rsidP="006D0AB9">
            <w:pPr>
              <w:tabs>
                <w:tab w:val="left" w:pos="1072"/>
              </w:tabs>
              <w:spacing w:after="0" w:line="240" w:lineRule="auto"/>
              <w:jc w:val="both"/>
              <w:rPr>
                <w:rFonts w:cs="Calibri"/>
                <w:lang w:val="nl-NL"/>
              </w:rPr>
            </w:pPr>
            <w:r>
              <w:rPr>
                <w:rFonts w:cs="Calibri"/>
                <w:lang w:val="nl-NL"/>
              </w:rPr>
              <w:tab/>
            </w:r>
          </w:p>
          <w:p w14:paraId="0AFDCED3" w14:textId="77777777" w:rsidR="006D0AB9" w:rsidRDefault="006D0AB9" w:rsidP="006D0AB9">
            <w:pPr>
              <w:spacing w:after="0" w:line="240" w:lineRule="auto"/>
              <w:jc w:val="both"/>
              <w:rPr>
                <w:rFonts w:cs="Calibri"/>
                <w:lang w:val="nl-NL"/>
              </w:rPr>
            </w:pPr>
            <w:r w:rsidRPr="0039617B">
              <w:rPr>
                <w:rFonts w:cs="Calibri"/>
                <w:lang w:val="nl-NL"/>
              </w:rPr>
              <w:t xml:space="preserve">  1° de aanwezigen of vertegenwoordigden moeten ten minste de helft van het kapitaal, of, als de vennootschap geen kapitaal heeft, de helft van het </w:t>
            </w:r>
            <w:proofErr w:type="gramStart"/>
            <w:r w:rsidRPr="0039617B">
              <w:rPr>
                <w:rFonts w:cs="Calibri"/>
                <w:lang w:val="nl-NL"/>
              </w:rPr>
              <w:t>totaal aantal</w:t>
            </w:r>
            <w:proofErr w:type="gramEnd"/>
            <w:r w:rsidRPr="0039617B">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45F43517" w14:textId="77777777" w:rsidR="006D0AB9" w:rsidRPr="0039617B" w:rsidRDefault="006D0AB9" w:rsidP="006D0AB9">
            <w:pPr>
              <w:spacing w:after="0" w:line="240" w:lineRule="auto"/>
              <w:jc w:val="both"/>
              <w:rPr>
                <w:rFonts w:cs="Calibri"/>
                <w:lang w:val="nl-NL"/>
              </w:rPr>
            </w:pPr>
          </w:p>
          <w:p w14:paraId="44A59549" w14:textId="77777777" w:rsidR="006D0AB9" w:rsidRDefault="006D0AB9" w:rsidP="006D0AB9">
            <w:pPr>
              <w:spacing w:after="0" w:line="240" w:lineRule="auto"/>
              <w:jc w:val="both"/>
              <w:rPr>
                <w:rFonts w:cs="Calibri"/>
                <w:lang w:val="nl-NL"/>
              </w:rPr>
            </w:pPr>
            <w:r w:rsidRPr="0039617B">
              <w:rPr>
                <w:rFonts w:cs="Calibri"/>
                <w:lang w:val="nl-NL"/>
              </w:rPr>
              <w:t xml:space="preserve">  2° a) een voorstel tot grensoverschrijdende fusie is alleen dan aangenomen, wanneer het ten minste drie vierde van de stemmen heeft verkregen, waarbij de onthoudingen in de teller noch in de noemer worden meegerekend;</w:t>
            </w:r>
          </w:p>
          <w:p w14:paraId="1F5CFADF" w14:textId="77777777" w:rsidR="006D0AB9" w:rsidRPr="0039617B" w:rsidRDefault="006D0AB9" w:rsidP="006D0AB9">
            <w:pPr>
              <w:spacing w:after="0" w:line="240" w:lineRule="auto"/>
              <w:jc w:val="both"/>
              <w:rPr>
                <w:rFonts w:cs="Calibri"/>
                <w:lang w:val="nl-NL"/>
              </w:rPr>
            </w:pPr>
          </w:p>
          <w:p w14:paraId="4D10FF53" w14:textId="77777777" w:rsidR="006D0AB9" w:rsidRPr="0039617B" w:rsidRDefault="006D0AB9" w:rsidP="006D0AB9">
            <w:pPr>
              <w:spacing w:after="0" w:line="240" w:lineRule="auto"/>
              <w:jc w:val="both"/>
              <w:rPr>
                <w:rFonts w:cs="Calibri"/>
                <w:lang w:val="nl-NL"/>
              </w:rPr>
            </w:pPr>
            <w:r w:rsidRPr="0039617B">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201FE37A"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02668E60" w14:textId="77777777" w:rsidR="006D0AB9" w:rsidRPr="0039617B" w:rsidRDefault="006D0AB9" w:rsidP="006D0AB9">
            <w:pPr>
              <w:spacing w:after="0" w:line="240" w:lineRule="auto"/>
              <w:jc w:val="both"/>
              <w:rPr>
                <w:rFonts w:cs="Calibri"/>
                <w:lang w:val="nl-NL"/>
              </w:rPr>
            </w:pPr>
            <w:r w:rsidRPr="0039617B">
              <w:rPr>
                <w:rFonts w:cs="Calibri"/>
                <w:lang w:val="nl-NL"/>
              </w:rPr>
              <w:t>In afwijking van het vorige lid, is de goedkeuring door de algemene vergadering van de overgenomen vennootschap niet vereist voor de met fusie door overneming gelijkgestelde verrichting.</w:t>
            </w:r>
          </w:p>
          <w:p w14:paraId="33709E31"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027182D1" w14:textId="77777777" w:rsidR="006D0AB9" w:rsidRDefault="006D0AB9" w:rsidP="006D0AB9">
            <w:pPr>
              <w:spacing w:after="0" w:line="240" w:lineRule="auto"/>
              <w:jc w:val="both"/>
              <w:rPr>
                <w:rFonts w:cs="Calibri"/>
                <w:lang w:val="nl-NL"/>
              </w:rPr>
            </w:pPr>
            <w:del w:id="86" w:author="Microsoft Office-gebruiker" w:date="2022-01-24T22:49:00Z">
              <w:r w:rsidRPr="00E176D2">
                <w:rPr>
                  <w:rFonts w:cs="Calibri"/>
                  <w:lang w:val="nl-NL"/>
                </w:rPr>
                <w:delText>In afwijking van het eerste lid is bovendien geen goedkeuring vereist van de fusie en, indien van toepassing, de wijziging van het aantal aandelen van de overnemende vennootschap, en in voorkomend geval, haar kapitaal, ten gevolge van de fusie, door de algemene vergadering van de</w:delText>
              </w:r>
            </w:del>
            <w:ins w:id="87" w:author="Microsoft Office-gebruiker" w:date="2022-01-24T22:49:00Z">
              <w:r w:rsidRPr="0039617B">
                <w:rPr>
                  <w:rFonts w:cs="Calibri"/>
                  <w:lang w:val="nl-NL"/>
                </w:rPr>
                <w:t>§ 2. Wanneer een</w:t>
              </w:r>
            </w:ins>
            <w:r w:rsidRPr="0039617B">
              <w:rPr>
                <w:rFonts w:cs="Calibri"/>
                <w:lang w:val="nl-NL"/>
              </w:rPr>
              <w:t xml:space="preserve"> overnemende vennootschap die de rechtsvorm heeft van een besloten vennootschap, van een coöperatieve vennootschap, van een naamloze vennootschap, </w:t>
            </w:r>
            <w:r w:rsidRPr="0039617B">
              <w:rPr>
                <w:rFonts w:cs="Calibri"/>
                <w:lang w:val="nl-NL"/>
              </w:rPr>
              <w:lastRenderedPageBreak/>
              <w:t xml:space="preserve">van een Europese vennootschap of van een Europese coöperatieve vennootschap </w:t>
            </w:r>
            <w:del w:id="88" w:author="Microsoft Office-gebruiker" w:date="2022-01-24T22:49:00Z">
              <w:r w:rsidRPr="00E176D2">
                <w:rPr>
                  <w:rFonts w:cs="Calibri"/>
                  <w:lang w:val="nl-NL"/>
                </w:rPr>
                <w:delText xml:space="preserve">wanneer de overnemende vennootschap </w:delText>
              </w:r>
            </w:del>
            <w:r w:rsidRPr="0039617B">
              <w:rPr>
                <w:rFonts w:cs="Calibri"/>
                <w:lang w:val="nl-NL"/>
              </w:rPr>
              <w:t xml:space="preserve">ten minste 90 % </w:t>
            </w:r>
            <w:del w:id="89" w:author="Microsoft Office-gebruiker" w:date="2022-01-24T22:49:00Z">
              <w:r w:rsidRPr="00E176D2">
                <w:rPr>
                  <w:rFonts w:cs="Calibri"/>
                  <w:lang w:val="nl-NL"/>
                </w:rPr>
                <w:delText>van de</w:delText>
              </w:r>
            </w:del>
            <w:ins w:id="90" w:author="Microsoft Office-gebruiker" w:date="2022-01-24T22:49:00Z">
              <w:r w:rsidRPr="0039617B">
                <w:rPr>
                  <w:rFonts w:cs="Calibri"/>
                  <w:lang w:val="nl-NL"/>
                </w:rPr>
                <w:t>maar niet alle</w:t>
              </w:r>
            </w:ins>
            <w:r w:rsidRPr="0039617B">
              <w:rPr>
                <w:rFonts w:cs="Calibri"/>
                <w:lang w:val="nl-NL"/>
              </w:rPr>
              <w:t xml:space="preserve"> aandelen en andere </w:t>
            </w:r>
            <w:proofErr w:type="spellStart"/>
            <w:r w:rsidRPr="0039617B">
              <w:rPr>
                <w:rFonts w:cs="Calibri"/>
                <w:lang w:val="nl-NL"/>
              </w:rPr>
              <w:t>stemrechtverlenende</w:t>
            </w:r>
            <w:proofErr w:type="spellEnd"/>
            <w:r w:rsidRPr="0039617B">
              <w:rPr>
                <w:rFonts w:cs="Calibri"/>
                <w:lang w:val="nl-NL"/>
              </w:rPr>
              <w:t xml:space="preserve"> effecten in de overgenomen vennootschap houdt</w:t>
            </w:r>
            <w:ins w:id="91" w:author="Microsoft Office-gebruiker" w:date="2022-01-24T22:49:00Z">
              <w:r w:rsidRPr="0039617B">
                <w:rPr>
                  <w:rFonts w:cs="Calibri"/>
                  <w:lang w:val="nl-NL"/>
                </w:rPr>
                <w:t>, moet de algemene vergadering van de overnemende vennootschap de fusie en de wijziging van het aantal aandelen van de overnemende vennootschap, en, in voorkomend geval, haar kapitaal, ten gevolge van deze fusie niet goedkeuren</w:t>
              </w:r>
            </w:ins>
            <w:r w:rsidRPr="0039617B">
              <w:rPr>
                <w:rFonts w:cs="Calibri"/>
                <w:lang w:val="nl-NL"/>
              </w:rPr>
              <w:t xml:space="preserve"> in zoverre aan de volgende voorwaarden is voldaan:</w:t>
            </w:r>
          </w:p>
          <w:p w14:paraId="57B43B34" w14:textId="77777777" w:rsidR="006D0AB9" w:rsidRPr="0039617B" w:rsidRDefault="006D0AB9" w:rsidP="006D0AB9">
            <w:pPr>
              <w:spacing w:after="0" w:line="240" w:lineRule="auto"/>
              <w:jc w:val="both"/>
              <w:rPr>
                <w:rFonts w:cs="Calibri"/>
                <w:lang w:val="nl-NL"/>
              </w:rPr>
            </w:pPr>
          </w:p>
          <w:p w14:paraId="38502B56" w14:textId="77777777" w:rsidR="006D0AB9" w:rsidRDefault="006D0AB9" w:rsidP="006D0AB9">
            <w:pPr>
              <w:spacing w:after="0" w:line="240" w:lineRule="auto"/>
              <w:jc w:val="both"/>
              <w:rPr>
                <w:rFonts w:cs="Calibri"/>
                <w:lang w:val="nl-NL"/>
              </w:rPr>
            </w:pPr>
            <w:r w:rsidRPr="0039617B">
              <w:rPr>
                <w:rFonts w:cs="Calibri"/>
                <w:lang w:val="nl-NL"/>
              </w:rPr>
              <w:t xml:space="preserve">  1° de neerlegging van het fusievoorstel van artikel 12:112 </w:t>
            </w:r>
            <w:del w:id="92" w:author="Microsoft Office-gebruiker" w:date="2022-01-24T22:49:00Z">
              <w:r w:rsidRPr="00E176D2">
                <w:rPr>
                  <w:rFonts w:cs="Calibri"/>
                  <w:lang w:val="nl-NL"/>
                </w:rPr>
                <w:delText>geschiedt</w:delText>
              </w:r>
            </w:del>
            <w:ins w:id="93" w:author="Microsoft Office-gebruiker" w:date="2022-01-24T22:49:00Z">
              <w:r w:rsidRPr="0039617B">
                <w:rPr>
                  <w:rFonts w:cs="Calibri"/>
                  <w:lang w:val="nl-NL"/>
                </w:rPr>
                <w:t>gebeurt</w:t>
              </w:r>
            </w:ins>
            <w:r w:rsidRPr="0039617B">
              <w:rPr>
                <w:rFonts w:cs="Calibri"/>
                <w:lang w:val="nl-NL"/>
              </w:rPr>
              <w:t xml:space="preserve"> voor de overnemende vennootschap uiterlijk zes weken vóór haar besluit tot fusie;</w:t>
            </w:r>
          </w:p>
          <w:p w14:paraId="769B4CDE" w14:textId="77777777" w:rsidR="006D0AB9" w:rsidRPr="0039617B" w:rsidRDefault="006D0AB9" w:rsidP="006D0AB9">
            <w:pPr>
              <w:spacing w:after="0" w:line="240" w:lineRule="auto"/>
              <w:jc w:val="both"/>
              <w:rPr>
                <w:rFonts w:cs="Calibri"/>
                <w:lang w:val="nl-NL"/>
              </w:rPr>
            </w:pPr>
          </w:p>
          <w:p w14:paraId="3EE0DD8E" w14:textId="77777777" w:rsidR="006D0AB9" w:rsidRDefault="006D0AB9" w:rsidP="006D0AB9">
            <w:pPr>
              <w:spacing w:after="0" w:line="240" w:lineRule="auto"/>
              <w:jc w:val="both"/>
              <w:rPr>
                <w:rFonts w:cs="Calibri"/>
                <w:lang w:val="nl-NL"/>
              </w:rPr>
            </w:pPr>
            <w:r w:rsidRPr="0039617B">
              <w:rPr>
                <w:rFonts w:cs="Calibri"/>
                <w:lang w:val="nl-NL"/>
              </w:rPr>
              <w:t xml:space="preserve">  2° onverminderd de in artikel 12:115 bepaalde uitzonderingen, heeft iedere vennoot of aandeelhouder van de overnemende vennootschap het recht ten minste een maand vóór de in 1° genoemde datum, op de zetel van de vennootschap kennis te nemen van de in artikel 12:115, § 2 vermelde stukken.</w:t>
            </w:r>
          </w:p>
          <w:p w14:paraId="53A062A2" w14:textId="77777777" w:rsidR="006D0AB9" w:rsidRPr="0039617B" w:rsidRDefault="006D0AB9" w:rsidP="006D0AB9">
            <w:pPr>
              <w:spacing w:after="0" w:line="240" w:lineRule="auto"/>
              <w:jc w:val="both"/>
              <w:rPr>
                <w:rFonts w:cs="Calibri"/>
                <w:lang w:val="nl-NL"/>
              </w:rPr>
            </w:pPr>
          </w:p>
          <w:p w14:paraId="4AF4B6B8" w14:textId="77777777" w:rsidR="006D0AB9" w:rsidRPr="0039617B" w:rsidRDefault="006D0AB9" w:rsidP="006D0AB9">
            <w:pPr>
              <w:spacing w:after="0" w:line="240" w:lineRule="auto"/>
              <w:jc w:val="both"/>
              <w:rPr>
                <w:rFonts w:cs="Calibri"/>
                <w:lang w:val="nl-NL"/>
              </w:rPr>
            </w:pPr>
            <w:r w:rsidRPr="0039617B">
              <w:rPr>
                <w:rFonts w:cs="Calibri"/>
                <w:lang w:val="nl-NL"/>
              </w:rPr>
              <w:t xml:space="preserve">  3° </w:t>
            </w:r>
            <w:del w:id="94" w:author="Microsoft Office-gebruiker" w:date="2022-01-24T22:49:00Z">
              <w:r w:rsidRPr="00E176D2">
                <w:rPr>
                  <w:rFonts w:cs="Calibri"/>
                  <w:lang w:val="nl-NL"/>
                </w:rPr>
                <w:delText>een</w:delText>
              </w:r>
            </w:del>
            <w:proofErr w:type="gramStart"/>
            <w:ins w:id="95" w:author="Microsoft Office-gebruiker" w:date="2022-01-24T22:49:00Z">
              <w:r w:rsidRPr="0039617B">
                <w:rPr>
                  <w:rFonts w:cs="Calibri"/>
                  <w:lang w:val="nl-NL"/>
                </w:rPr>
                <w:t>één</w:t>
              </w:r>
            </w:ins>
            <w:proofErr w:type="gramEnd"/>
            <w:r w:rsidRPr="0039617B">
              <w:rPr>
                <w:rFonts w:cs="Calibri"/>
                <w:lang w:val="nl-NL"/>
              </w:rPr>
              <w:t xml:space="preserve"> of meer</w:t>
            </w:r>
            <w:del w:id="96" w:author="Microsoft Office-gebruiker" w:date="2022-01-24T22:49:00Z">
              <w:r w:rsidRPr="00E176D2">
                <w:rPr>
                  <w:rFonts w:cs="Calibri"/>
                  <w:lang w:val="nl-NL"/>
                </w:rPr>
                <w:delText xml:space="preserve"> vennoten  of</w:delText>
              </w:r>
            </w:del>
            <w:r w:rsidRPr="0039617B">
              <w:rPr>
                <w:rFonts w:cs="Calibri"/>
                <w:lang w:val="nl-NL"/>
              </w:rPr>
              <w:t xml:space="preserve"> aandeelhouders van de overnemende vennootschap die 5% van het aantal uitgegeven aandelen bezitten of, in een naamloze vennootschap of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p w14:paraId="291290D4"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484AE2A4" w14:textId="77777777" w:rsidR="006D0AB9" w:rsidRPr="0039617B" w:rsidRDefault="006D0AB9" w:rsidP="006D0AB9">
            <w:pPr>
              <w:spacing w:after="0" w:line="240" w:lineRule="auto"/>
              <w:jc w:val="both"/>
              <w:rPr>
                <w:rFonts w:cs="Calibri"/>
                <w:lang w:val="nl-NL"/>
              </w:rPr>
            </w:pPr>
            <w:r w:rsidRPr="0039617B">
              <w:rPr>
                <w:rFonts w:cs="Calibri"/>
                <w:lang w:val="nl-NL"/>
              </w:rPr>
              <w:t xml:space="preserve">In de gevallen vermeld in </w:t>
            </w:r>
            <w:ins w:id="97" w:author="Microsoft Office-gebruiker" w:date="2022-01-24T22:49:00Z">
              <w:r w:rsidRPr="0039617B">
                <w:rPr>
                  <w:rFonts w:cs="Calibri"/>
                  <w:lang w:val="nl-NL"/>
                </w:rPr>
                <w:t xml:space="preserve">§ 1, tweede </w:t>
              </w:r>
            </w:ins>
            <w:r w:rsidRPr="0039617B">
              <w:rPr>
                <w:rFonts w:cs="Calibri"/>
                <w:lang w:val="nl-NL"/>
              </w:rPr>
              <w:t xml:space="preserve">lid </w:t>
            </w:r>
            <w:del w:id="98" w:author="Microsoft Office-gebruiker" w:date="2022-01-24T22:49:00Z">
              <w:r w:rsidRPr="00E176D2">
                <w:rPr>
                  <w:rFonts w:cs="Calibri"/>
                  <w:lang w:val="nl-NL"/>
                </w:rPr>
                <w:delText>2</w:delText>
              </w:r>
            </w:del>
            <w:r w:rsidRPr="0039617B">
              <w:rPr>
                <w:rFonts w:cs="Calibri"/>
                <w:lang w:val="nl-NL"/>
              </w:rPr>
              <w:t xml:space="preserve"> en </w:t>
            </w:r>
            <w:del w:id="99" w:author="Microsoft Office-gebruiker" w:date="2022-01-24T22:49:00Z">
              <w:r w:rsidRPr="00E176D2">
                <w:rPr>
                  <w:rFonts w:cs="Calibri"/>
                  <w:lang w:val="nl-NL"/>
                </w:rPr>
                <w:delText>3</w:delText>
              </w:r>
            </w:del>
            <w:ins w:id="100" w:author="Microsoft Office-gebruiker" w:date="2022-01-24T22:49:00Z">
              <w:r w:rsidRPr="0039617B">
                <w:rPr>
                  <w:rFonts w:cs="Calibri"/>
                  <w:lang w:val="nl-NL"/>
                </w:rPr>
                <w:t>§ 2, eerste lid</w:t>
              </w:r>
            </w:ins>
            <w:r w:rsidRPr="0039617B">
              <w:rPr>
                <w:rFonts w:cs="Calibri"/>
                <w:lang w:val="nl-NL"/>
              </w:rPr>
              <w:t xml:space="preserve"> beslist het bestuursorgaan van de betreffende vennootschap over de goedkeuring van de fusie en, indien van toepassing, de </w:t>
            </w:r>
            <w:r w:rsidRPr="0039617B">
              <w:rPr>
                <w:rFonts w:cs="Calibri"/>
                <w:lang w:val="nl-NL"/>
              </w:rPr>
              <w:lastRenderedPageBreak/>
              <w:t>wijziging van het aantal aandelen van de overnemende vennootschap, en in voorkomend geval, haar kapitaal, ten gevolge van de fusie. De artikelen 7:</w:t>
            </w:r>
            <w:del w:id="101" w:author="Microsoft Office-gebruiker" w:date="2022-01-24T22:49:00Z">
              <w:r w:rsidRPr="00E176D2">
                <w:rPr>
                  <w:rFonts w:cs="Calibri"/>
                  <w:lang w:val="nl-NL"/>
                </w:rPr>
                <w:delText>184</w:delText>
              </w:r>
            </w:del>
            <w:ins w:id="102" w:author="Microsoft Office-gebruiker" w:date="2022-01-24T22:49:00Z">
              <w:r w:rsidRPr="0039617B">
                <w:rPr>
                  <w:rFonts w:cs="Calibri"/>
                  <w:lang w:val="nl-NL"/>
                </w:rPr>
                <w:t>198</w:t>
              </w:r>
            </w:ins>
            <w:r w:rsidRPr="0039617B">
              <w:rPr>
                <w:rFonts w:cs="Calibri"/>
                <w:lang w:val="nl-NL"/>
              </w:rPr>
              <w:t xml:space="preserve"> tot en met 7:</w:t>
            </w:r>
            <w:del w:id="103" w:author="Microsoft Office-gebruiker" w:date="2022-01-24T22:49:00Z">
              <w:r w:rsidRPr="00E176D2">
                <w:rPr>
                  <w:rFonts w:cs="Calibri"/>
                  <w:lang w:val="nl-NL"/>
                </w:rPr>
                <w:delText>189</w:delText>
              </w:r>
            </w:del>
            <w:ins w:id="104" w:author="Microsoft Office-gebruiker" w:date="2022-01-24T22:49:00Z">
              <w:r w:rsidRPr="0039617B">
                <w:rPr>
                  <w:rFonts w:cs="Calibri"/>
                  <w:lang w:val="nl-NL"/>
                </w:rPr>
                <w:t>203</w:t>
              </w:r>
            </w:ins>
            <w:r w:rsidRPr="0039617B">
              <w:rPr>
                <w:rFonts w:cs="Calibri"/>
                <w:lang w:val="nl-NL"/>
              </w:rPr>
              <w:t xml:space="preserve"> zijn niet van toepassing op dergelijk besluit.</w:t>
            </w:r>
          </w:p>
          <w:p w14:paraId="7BE58E4F" w14:textId="77777777" w:rsidR="006D0AB9" w:rsidRDefault="006D0AB9" w:rsidP="006D0AB9">
            <w:pPr>
              <w:spacing w:after="0" w:line="240" w:lineRule="auto"/>
              <w:jc w:val="both"/>
              <w:rPr>
                <w:del w:id="105" w:author="Microsoft Office-gebruiker" w:date="2022-01-24T22:49:00Z"/>
                <w:rFonts w:cs="Calibri"/>
                <w:lang w:val="nl-NL"/>
              </w:rPr>
            </w:pPr>
            <w:del w:id="106" w:author="Microsoft Office-gebruiker" w:date="2022-01-24T22:49:00Z">
              <w:r w:rsidRPr="00E176D2">
                <w:rPr>
                  <w:rFonts w:cs="Calibri"/>
                  <w:lang w:val="nl-NL"/>
                </w:rPr>
                <w:delText xml:space="preserve">  </w:delText>
              </w:r>
            </w:del>
          </w:p>
          <w:p w14:paraId="309159A5" w14:textId="77777777" w:rsidR="006D0AB9" w:rsidRDefault="006D0AB9" w:rsidP="006D0AB9">
            <w:pPr>
              <w:spacing w:after="0" w:line="240" w:lineRule="auto"/>
              <w:jc w:val="both"/>
              <w:rPr>
                <w:ins w:id="107" w:author="Microsoft Office-gebruiker" w:date="2022-01-24T22:49:00Z"/>
                <w:rFonts w:cs="Calibri"/>
                <w:lang w:val="nl-NL"/>
              </w:rPr>
            </w:pPr>
            <w:del w:id="108" w:author="Microsoft Office-gebruiker" w:date="2022-01-24T22:49:00Z">
              <w:r w:rsidRPr="00E176D2">
                <w:rPr>
                  <w:rFonts w:cs="Calibri"/>
                  <w:lang w:val="nl-NL"/>
                </w:rPr>
                <w:delText>§ 2.</w:delText>
              </w:r>
            </w:del>
            <w:ins w:id="109" w:author="Microsoft Office-gebruiker" w:date="2022-01-24T22:49:00Z">
              <w:r w:rsidRPr="0039617B">
                <w:rPr>
                  <w:rFonts w:cs="Calibri"/>
                  <w:lang w:val="nl-NL"/>
                </w:rPr>
                <w:t xml:space="preserve"> </w:t>
              </w:r>
            </w:ins>
          </w:p>
          <w:p w14:paraId="5328ECFA" w14:textId="77777777" w:rsidR="006D0AB9" w:rsidRPr="0039617B" w:rsidRDefault="006D0AB9" w:rsidP="006D0AB9">
            <w:pPr>
              <w:spacing w:after="0" w:line="240" w:lineRule="auto"/>
              <w:jc w:val="both"/>
              <w:rPr>
                <w:rFonts w:cs="Calibri"/>
                <w:lang w:val="nl-NL"/>
              </w:rPr>
            </w:pPr>
            <w:ins w:id="110" w:author="Microsoft Office-gebruiker" w:date="2022-01-24T22:49:00Z">
              <w:r w:rsidRPr="0039617B">
                <w:rPr>
                  <w:rFonts w:cs="Calibri"/>
                  <w:lang w:val="nl-NL"/>
                </w:rPr>
                <w:t>§ 3.</w:t>
              </w:r>
            </w:ins>
            <w:r w:rsidRPr="0039617B">
              <w:rPr>
                <w:rFonts w:cs="Calibri"/>
                <w:lang w:val="nl-NL"/>
              </w:rPr>
              <w:t xml:space="preserve"> Artikel 7:</w:t>
            </w:r>
            <w:del w:id="111" w:author="Microsoft Office-gebruiker" w:date="2022-01-24T22:49:00Z">
              <w:r w:rsidRPr="00E176D2">
                <w:rPr>
                  <w:rFonts w:cs="Calibri"/>
                  <w:lang w:val="nl-NL"/>
                </w:rPr>
                <w:delText>166</w:delText>
              </w:r>
            </w:del>
            <w:ins w:id="112" w:author="Microsoft Office-gebruiker" w:date="2022-01-24T22:49:00Z">
              <w:r w:rsidRPr="0039617B">
                <w:rPr>
                  <w:rFonts w:cs="Calibri"/>
                  <w:lang w:val="nl-NL"/>
                </w:rPr>
                <w:t>179</w:t>
              </w:r>
            </w:ins>
            <w:r w:rsidRPr="0039617B">
              <w:rPr>
                <w:rFonts w:cs="Calibri"/>
                <w:lang w:val="nl-NL"/>
              </w:rPr>
              <w:t xml:space="preserve"> is niet van toepassing.</w:t>
            </w:r>
          </w:p>
          <w:p w14:paraId="64180B15"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096E23C9" w14:textId="77777777" w:rsidR="006D0AB9" w:rsidRPr="0039617B" w:rsidRDefault="006D0AB9" w:rsidP="006D0AB9">
            <w:pPr>
              <w:spacing w:after="0" w:line="240" w:lineRule="auto"/>
              <w:jc w:val="both"/>
              <w:rPr>
                <w:rFonts w:cs="Calibri"/>
                <w:lang w:val="nl-NL"/>
              </w:rPr>
            </w:pPr>
            <w:r w:rsidRPr="0039617B">
              <w:rPr>
                <w:rFonts w:cs="Calibri"/>
                <w:lang w:val="nl-NL"/>
              </w:rPr>
              <w:t xml:space="preserve">§ </w:t>
            </w:r>
            <w:del w:id="113" w:author="Microsoft Office-gebruiker" w:date="2022-01-24T22:49:00Z">
              <w:r w:rsidRPr="00E176D2">
                <w:rPr>
                  <w:rFonts w:cs="Calibri"/>
                  <w:lang w:val="nl-NL"/>
                </w:rPr>
                <w:delText>3</w:delText>
              </w:r>
            </w:del>
            <w:ins w:id="114" w:author="Microsoft Office-gebruiker" w:date="2022-01-24T22:49:00Z">
              <w:r w:rsidRPr="0039617B">
                <w:rPr>
                  <w:rFonts w:cs="Calibri"/>
                  <w:lang w:val="nl-NL"/>
                </w:rPr>
                <w:t>4</w:t>
              </w:r>
            </w:ins>
            <w:r w:rsidRPr="0039617B">
              <w:rPr>
                <w:rFonts w:cs="Calibri"/>
                <w:lang w:val="nl-NL"/>
              </w:rPr>
              <w:t>. Indien er verschillende soorten aandelen of effecten bestaan die het in de statuten vastgestelde kapitaal al of niet vertegenwoordigen en de grensoverschrijdende fusie aanleiding geeft tot wijziging van hun respectieve rechten, is artikel 5:</w:t>
            </w:r>
            <w:del w:id="115" w:author="Microsoft Office-gebruiker" w:date="2022-01-24T22:49:00Z">
              <w:r w:rsidRPr="00E176D2">
                <w:rPr>
                  <w:rFonts w:cs="Calibri"/>
                  <w:lang w:val="nl-NL"/>
                </w:rPr>
                <w:delText>81</w:delText>
              </w:r>
            </w:del>
            <w:ins w:id="116" w:author="Microsoft Office-gebruiker" w:date="2022-01-24T22:49:00Z">
              <w:r w:rsidRPr="0039617B">
                <w:rPr>
                  <w:rFonts w:cs="Calibri"/>
                  <w:lang w:val="nl-NL"/>
                </w:rPr>
                <w:t>102</w:t>
              </w:r>
            </w:ins>
            <w:r w:rsidRPr="0039617B">
              <w:rPr>
                <w:rFonts w:cs="Calibri"/>
                <w:lang w:val="nl-NL"/>
              </w:rPr>
              <w:t>, derde lid, of artikel 7:</w:t>
            </w:r>
            <w:del w:id="117" w:author="Microsoft Office-gebruiker" w:date="2022-01-24T22:49:00Z">
              <w:r w:rsidRPr="00E176D2">
                <w:rPr>
                  <w:rFonts w:cs="Calibri"/>
                  <w:lang w:val="nl-NL"/>
                </w:rPr>
                <w:delText>142</w:delText>
              </w:r>
            </w:del>
            <w:ins w:id="118" w:author="Microsoft Office-gebruiker" w:date="2022-01-24T22:49:00Z">
              <w:r w:rsidRPr="0039617B">
                <w:rPr>
                  <w:rFonts w:cs="Calibri"/>
                  <w:lang w:val="nl-NL"/>
                </w:rPr>
                <w:t>155</w:t>
              </w:r>
            </w:ins>
            <w:r w:rsidRPr="0039617B">
              <w:rPr>
                <w:rFonts w:cs="Calibri"/>
                <w:lang w:val="nl-NL"/>
              </w:rPr>
              <w:t>, derde lid, van overeenkomstige toepassing.</w:t>
            </w:r>
          </w:p>
          <w:p w14:paraId="615F92DC"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2A91EEA5" w14:textId="77777777" w:rsidR="006D0AB9" w:rsidRDefault="006D0AB9" w:rsidP="006D0AB9">
            <w:pPr>
              <w:spacing w:after="0" w:line="240" w:lineRule="auto"/>
              <w:jc w:val="both"/>
              <w:rPr>
                <w:rFonts w:cs="Calibri"/>
                <w:lang w:val="nl-NL"/>
              </w:rPr>
            </w:pPr>
            <w:r w:rsidRPr="0039617B">
              <w:rPr>
                <w:rFonts w:cs="Calibri"/>
                <w:lang w:val="nl-NL"/>
              </w:rPr>
              <w:t xml:space="preserve">§ </w:t>
            </w:r>
            <w:del w:id="119" w:author="Microsoft Office-gebruiker" w:date="2022-01-24T22:49:00Z">
              <w:r w:rsidRPr="00E176D2">
                <w:rPr>
                  <w:rFonts w:cs="Calibri"/>
                  <w:lang w:val="nl-NL"/>
                </w:rPr>
                <w:delText>4</w:delText>
              </w:r>
            </w:del>
            <w:ins w:id="120" w:author="Microsoft Office-gebruiker" w:date="2022-01-24T22:49:00Z">
              <w:r w:rsidRPr="0039617B">
                <w:rPr>
                  <w:rFonts w:cs="Calibri"/>
                  <w:lang w:val="nl-NL"/>
                </w:rPr>
                <w:t>5</w:t>
              </w:r>
            </w:ins>
            <w:r w:rsidRPr="0039617B">
              <w:rPr>
                <w:rFonts w:cs="Calibri"/>
                <w:lang w:val="nl-NL"/>
              </w:rPr>
              <w:t xml:space="preserve">. De instemming van alle vennoten </w:t>
            </w:r>
            <w:ins w:id="121" w:author="Microsoft Office-gebruiker" w:date="2022-01-24T22:49:00Z">
              <w:r w:rsidRPr="0039617B">
                <w:rPr>
                  <w:rFonts w:cs="Calibri"/>
                  <w:lang w:val="nl-NL"/>
                </w:rPr>
                <w:t xml:space="preserve">of aandeelhouders </w:t>
              </w:r>
            </w:ins>
            <w:r w:rsidRPr="0039617B">
              <w:rPr>
                <w:rFonts w:cs="Calibri"/>
                <w:lang w:val="nl-NL"/>
              </w:rPr>
              <w:t>is vereist:</w:t>
            </w:r>
          </w:p>
          <w:p w14:paraId="3B7CF8EC" w14:textId="77777777" w:rsidR="006D0AB9" w:rsidRPr="0039617B" w:rsidRDefault="006D0AB9" w:rsidP="006D0AB9">
            <w:pPr>
              <w:spacing w:after="0" w:line="240" w:lineRule="auto"/>
              <w:jc w:val="both"/>
              <w:rPr>
                <w:rFonts w:cs="Calibri"/>
                <w:lang w:val="nl-NL"/>
              </w:rPr>
            </w:pPr>
          </w:p>
          <w:p w14:paraId="44664C6D" w14:textId="77777777" w:rsidR="006D0AB9" w:rsidRDefault="006D0AB9" w:rsidP="006D0AB9">
            <w:pPr>
              <w:spacing w:after="0" w:line="240" w:lineRule="auto"/>
              <w:jc w:val="both"/>
              <w:rPr>
                <w:rFonts w:cs="Calibri"/>
                <w:lang w:val="nl-NL"/>
              </w:rPr>
            </w:pPr>
            <w:r w:rsidRPr="0039617B">
              <w:rPr>
                <w:rFonts w:cs="Calibri"/>
                <w:lang w:val="nl-NL"/>
              </w:rPr>
              <w:t xml:space="preserve">  1° in de overnemende of over te nemen vennootschappen die vennootschappen onder firma zijn;</w:t>
            </w:r>
          </w:p>
          <w:p w14:paraId="238ED182" w14:textId="77777777" w:rsidR="006D0AB9" w:rsidRPr="0039617B" w:rsidRDefault="006D0AB9" w:rsidP="006D0AB9">
            <w:pPr>
              <w:spacing w:after="0" w:line="240" w:lineRule="auto"/>
              <w:jc w:val="both"/>
              <w:rPr>
                <w:rFonts w:cs="Calibri"/>
                <w:lang w:val="nl-NL"/>
              </w:rPr>
            </w:pPr>
          </w:p>
          <w:p w14:paraId="39082EE2" w14:textId="77777777" w:rsidR="006D0AB9" w:rsidRDefault="006D0AB9" w:rsidP="006D0AB9">
            <w:pPr>
              <w:spacing w:after="0" w:line="240" w:lineRule="auto"/>
              <w:jc w:val="both"/>
              <w:rPr>
                <w:rFonts w:cs="Calibri"/>
                <w:lang w:val="nl-NL"/>
              </w:rPr>
            </w:pPr>
            <w:r w:rsidRPr="0039617B">
              <w:rPr>
                <w:rFonts w:cs="Calibri"/>
                <w:lang w:val="nl-NL"/>
              </w:rPr>
              <w:t xml:space="preserve">  2° in de over te nemen vennootschappen wanneer de overnemende vennootschap de </w:t>
            </w:r>
            <w:r>
              <w:rPr>
                <w:rFonts w:cs="Calibri"/>
                <w:lang w:val="nl-NL"/>
              </w:rPr>
              <w:t>rechtsvorm heeft aangenomen van</w:t>
            </w:r>
            <w:r w:rsidRPr="0039617B">
              <w:rPr>
                <w:rFonts w:cs="Calibri"/>
                <w:lang w:val="nl-NL"/>
              </w:rPr>
              <w:t>:</w:t>
            </w:r>
          </w:p>
          <w:p w14:paraId="09FB78F5" w14:textId="77777777" w:rsidR="006D0AB9" w:rsidRPr="0039617B" w:rsidRDefault="006D0AB9" w:rsidP="006D0AB9">
            <w:pPr>
              <w:spacing w:after="0" w:line="240" w:lineRule="auto"/>
              <w:jc w:val="both"/>
              <w:rPr>
                <w:rFonts w:cs="Calibri"/>
                <w:lang w:val="nl-NL"/>
              </w:rPr>
            </w:pPr>
          </w:p>
          <w:p w14:paraId="0F5C1537" w14:textId="77777777" w:rsidR="006D0AB9" w:rsidRDefault="006D0AB9" w:rsidP="006D0AB9">
            <w:pPr>
              <w:spacing w:after="0" w:line="240" w:lineRule="auto"/>
              <w:jc w:val="both"/>
              <w:rPr>
                <w:rFonts w:cs="Calibri"/>
                <w:lang w:val="nl-NL"/>
              </w:rPr>
            </w:pPr>
            <w:r w:rsidRPr="0039617B">
              <w:rPr>
                <w:rFonts w:cs="Calibri"/>
                <w:lang w:val="nl-NL"/>
              </w:rPr>
              <w:t xml:space="preserve">  a) een vennootschap onder firma;</w:t>
            </w:r>
          </w:p>
          <w:p w14:paraId="5AA69A06" w14:textId="77777777" w:rsidR="006D0AB9" w:rsidRPr="0039617B" w:rsidRDefault="006D0AB9" w:rsidP="006D0AB9">
            <w:pPr>
              <w:spacing w:after="0" w:line="240" w:lineRule="auto"/>
              <w:jc w:val="both"/>
              <w:rPr>
                <w:rFonts w:cs="Calibri"/>
                <w:lang w:val="nl-NL"/>
              </w:rPr>
            </w:pPr>
          </w:p>
          <w:p w14:paraId="446FB71D" w14:textId="77777777" w:rsidR="006D0AB9" w:rsidRDefault="006D0AB9" w:rsidP="006D0AB9">
            <w:pPr>
              <w:spacing w:after="0" w:line="240" w:lineRule="auto"/>
              <w:jc w:val="both"/>
              <w:rPr>
                <w:rFonts w:cs="Calibri"/>
                <w:lang w:val="nl-NL"/>
              </w:rPr>
            </w:pPr>
            <w:r w:rsidRPr="0039617B">
              <w:rPr>
                <w:rFonts w:cs="Calibri"/>
                <w:lang w:val="nl-NL"/>
              </w:rPr>
              <w:t xml:space="preserve">  b) een commanditaire vennootschap.</w:t>
            </w:r>
          </w:p>
          <w:p w14:paraId="0CD0B2B3" w14:textId="77777777" w:rsidR="006D0AB9" w:rsidRPr="0039617B" w:rsidRDefault="006D0AB9" w:rsidP="006D0AB9">
            <w:pPr>
              <w:spacing w:after="0" w:line="240" w:lineRule="auto"/>
              <w:jc w:val="both"/>
              <w:rPr>
                <w:rFonts w:cs="Calibri"/>
                <w:lang w:val="nl-NL"/>
              </w:rPr>
            </w:pPr>
          </w:p>
          <w:p w14:paraId="3D64245D" w14:textId="77777777" w:rsidR="006D0AB9" w:rsidRPr="0039617B" w:rsidRDefault="006D0AB9" w:rsidP="006D0AB9">
            <w:pPr>
              <w:spacing w:after="0" w:line="240" w:lineRule="auto"/>
              <w:jc w:val="both"/>
              <w:rPr>
                <w:rFonts w:cs="Calibri"/>
                <w:lang w:val="nl-NL"/>
              </w:rPr>
            </w:pPr>
            <w:r w:rsidRPr="0039617B">
              <w:rPr>
                <w:rFonts w:cs="Calibri"/>
                <w:lang w:val="nl-NL"/>
              </w:rPr>
              <w:t>In de in het eerste lid</w:t>
            </w:r>
            <w:ins w:id="122" w:author="Microsoft Office-gebruiker" w:date="2022-01-24T22:49:00Z">
              <w:r w:rsidRPr="0039617B">
                <w:rPr>
                  <w:rFonts w:cs="Calibri"/>
                  <w:lang w:val="nl-NL"/>
                </w:rPr>
                <w:t>, 2°</w:t>
              </w:r>
            </w:ins>
            <w:r w:rsidRPr="0039617B">
              <w:rPr>
                <w:rFonts w:cs="Calibri"/>
                <w:lang w:val="nl-NL"/>
              </w:rPr>
              <w:t xml:space="preserve"> bedoelde gevallen is</w:t>
            </w:r>
            <w:ins w:id="123" w:author="Microsoft Office-gebruiker" w:date="2022-01-24T22:49:00Z">
              <w:r w:rsidRPr="0039617B">
                <w:rPr>
                  <w:rFonts w:cs="Calibri"/>
                  <w:lang w:val="nl-NL"/>
                </w:rPr>
                <w:t>, in voorkomend geval,</w:t>
              </w:r>
            </w:ins>
            <w:r w:rsidRPr="0039617B">
              <w:rPr>
                <w:rFonts w:cs="Calibri"/>
                <w:lang w:val="nl-NL"/>
              </w:rPr>
              <w:t xml:space="preserve"> de eenparige instemming vereist van de houders van </w:t>
            </w:r>
            <w:del w:id="124" w:author="Microsoft Office-gebruiker" w:date="2022-01-24T22:49:00Z">
              <w:r w:rsidRPr="00E176D2">
                <w:rPr>
                  <w:rFonts w:cs="Calibri"/>
                  <w:lang w:val="nl-NL"/>
                </w:rPr>
                <w:delText>aandelen</w:delText>
              </w:r>
            </w:del>
            <w:ins w:id="125" w:author="Microsoft Office-gebruiker" w:date="2022-01-24T22:49:00Z">
              <w:r w:rsidRPr="0039617B">
                <w:rPr>
                  <w:rFonts w:cs="Calibri"/>
                  <w:lang w:val="nl-NL"/>
                </w:rPr>
                <w:t>effecten</w:t>
              </w:r>
            </w:ins>
            <w:r w:rsidRPr="0039617B">
              <w:rPr>
                <w:rFonts w:cs="Calibri"/>
                <w:lang w:val="nl-NL"/>
              </w:rPr>
              <w:t xml:space="preserve"> die het kapitaal van de vennootschap niet vertegenwoordigen</w:t>
            </w:r>
            <w:del w:id="126" w:author="Microsoft Office-gebruiker" w:date="2022-01-24T22:49:00Z">
              <w:r w:rsidRPr="00E176D2">
                <w:rPr>
                  <w:rFonts w:cs="Calibri"/>
                  <w:lang w:val="nl-NL"/>
                </w:rPr>
                <w:delText>, zo die er zijn</w:delText>
              </w:r>
            </w:del>
            <w:r w:rsidRPr="0039617B">
              <w:rPr>
                <w:rFonts w:cs="Calibri"/>
                <w:lang w:val="nl-NL"/>
              </w:rPr>
              <w:t>.</w:t>
            </w:r>
          </w:p>
          <w:p w14:paraId="45D3EB7C"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6DFDDCDE" w14:textId="77777777" w:rsidR="006D0AB9" w:rsidRPr="0039617B" w:rsidRDefault="006D0AB9" w:rsidP="006D0AB9">
            <w:pPr>
              <w:spacing w:after="0" w:line="240" w:lineRule="auto"/>
              <w:jc w:val="both"/>
              <w:rPr>
                <w:rFonts w:cs="Calibri"/>
                <w:lang w:val="nl-NL"/>
              </w:rPr>
            </w:pPr>
            <w:r w:rsidRPr="0039617B">
              <w:rPr>
                <w:rFonts w:cs="Calibri"/>
                <w:lang w:val="nl-NL"/>
              </w:rPr>
              <w:lastRenderedPageBreak/>
              <w:t>De instemming van een vennoot</w:t>
            </w:r>
            <w:ins w:id="127" w:author="Microsoft Office-gebruiker" w:date="2022-01-24T22:49:00Z">
              <w:r w:rsidRPr="0039617B">
                <w:rPr>
                  <w:rFonts w:cs="Calibri"/>
                  <w:lang w:val="nl-NL"/>
                </w:rPr>
                <w:t xml:space="preserve"> of aandeelhouder</w:t>
              </w:r>
            </w:ins>
            <w:r w:rsidRPr="0039617B">
              <w:rPr>
                <w:rFonts w:cs="Calibri"/>
                <w:lang w:val="nl-NL"/>
              </w:rPr>
              <w:t xml:space="preserve"> van een Belgische vennootschap die onbeperkt aansprakelijk is of zal worden voor de schulden van een vennootschap die deelneemt aan de fusie, is steeds vereist.</w:t>
            </w:r>
          </w:p>
          <w:p w14:paraId="3F0F3546"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457B8563" w14:textId="77777777" w:rsidR="006D0AB9" w:rsidRPr="0039617B" w:rsidRDefault="006D0AB9" w:rsidP="006D0AB9">
            <w:pPr>
              <w:spacing w:after="0" w:line="240" w:lineRule="auto"/>
              <w:jc w:val="both"/>
              <w:rPr>
                <w:rFonts w:cs="Calibri"/>
                <w:lang w:val="nl-NL"/>
              </w:rPr>
            </w:pPr>
            <w:del w:id="128" w:author="Microsoft Office-gebruiker" w:date="2022-01-24T22:49:00Z">
              <w:r w:rsidRPr="00E176D2">
                <w:rPr>
                  <w:rFonts w:cs="Calibri"/>
                  <w:lang w:val="nl-NL"/>
                </w:rPr>
                <w:delText>§ 5.</w:delText>
              </w:r>
            </w:del>
            <w:moveToRangeStart w:id="129" w:author="Microsoft Office-gebruiker" w:date="2022-01-24T22:49:00Z" w:name="move93956987"/>
            <w:moveTo w:id="130" w:author="Microsoft Office-gebruiker" w:date="2022-01-24T22:49:00Z">
              <w:r w:rsidRPr="0039617B">
                <w:rPr>
                  <w:rFonts w:cs="Calibri"/>
                  <w:lang w:val="nl-NL"/>
                </w:rPr>
                <w:t>§ 6.</w:t>
              </w:r>
            </w:moveTo>
            <w:moveToRangeEnd w:id="129"/>
            <w:r w:rsidRPr="0039617B">
              <w:rPr>
                <w:rFonts w:cs="Calibri"/>
                <w:lang w:val="nl-NL"/>
              </w:rPr>
              <w:t xml:space="preserve"> In de commanditaire vennootschap is bovendien de instemming van alle beherende vennoten vereist.</w:t>
            </w:r>
          </w:p>
          <w:p w14:paraId="2EB90154"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0A74CF9B" w14:textId="77777777" w:rsidR="006D0AB9" w:rsidRPr="0039617B" w:rsidRDefault="006D0AB9" w:rsidP="006D0AB9">
            <w:pPr>
              <w:spacing w:after="0" w:line="240" w:lineRule="auto"/>
              <w:jc w:val="both"/>
              <w:rPr>
                <w:rFonts w:cs="Calibri"/>
                <w:lang w:val="nl-NL"/>
              </w:rPr>
            </w:pPr>
            <w:ins w:id="131" w:author="Microsoft Office-gebruiker" w:date="2022-01-24T22:49:00Z">
              <w:r w:rsidRPr="0039617B">
                <w:rPr>
                  <w:rFonts w:cs="Calibri"/>
                  <w:lang w:val="nl-NL"/>
                </w:rPr>
                <w:t>§ 7.</w:t>
              </w:r>
            </w:ins>
            <w:moveFromRangeStart w:id="132" w:author="Microsoft Office-gebruiker" w:date="2022-01-24T22:49:00Z" w:name="move93956987"/>
            <w:moveFrom w:id="133" w:author="Microsoft Office-gebruiker" w:date="2022-01-24T22:49:00Z">
              <w:r w:rsidRPr="0039617B">
                <w:rPr>
                  <w:rFonts w:cs="Calibri"/>
                  <w:lang w:val="nl-NL"/>
                </w:rPr>
                <w:t>§ 6.</w:t>
              </w:r>
            </w:moveFrom>
            <w:moveFromRangeEnd w:id="132"/>
            <w:r w:rsidRPr="0039617B">
              <w:rPr>
                <w:rFonts w:cs="Calibri"/>
                <w:lang w:val="nl-NL"/>
              </w:rPr>
              <w:t xml:space="preserve"> De algemene vergadering van elke fuserende vennootschap kan zich het recht voorbehouden de totstandkoming van de grensoverschrijdende fusie afhankelijk te stellen van haar uitdrukkelijke bekrachtiging van de regelingen die met betrekking tot de medezeggenschap van de werknemers in de uit de grensoverschrijdende fusie ontstane vennootschap zijn vastgesteld.</w:t>
            </w:r>
          </w:p>
          <w:p w14:paraId="3E4D29DA"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314B610B" w14:textId="77777777" w:rsidR="006D0AB9" w:rsidRPr="0039617B" w:rsidRDefault="006D0AB9" w:rsidP="006D0AB9">
            <w:pPr>
              <w:spacing w:after="0" w:line="240" w:lineRule="auto"/>
              <w:jc w:val="both"/>
              <w:rPr>
                <w:rFonts w:cs="Calibri"/>
                <w:lang w:val="nl-NL"/>
              </w:rPr>
            </w:pPr>
            <w:r w:rsidRPr="0039617B">
              <w:rPr>
                <w:rFonts w:cs="Calibri"/>
                <w:lang w:val="nl-NL"/>
              </w:rPr>
              <w:t xml:space="preserve">§ </w:t>
            </w:r>
            <w:del w:id="134" w:author="Microsoft Office-gebruiker" w:date="2022-01-24T22:49:00Z">
              <w:r w:rsidRPr="00E176D2">
                <w:rPr>
                  <w:rFonts w:cs="Calibri"/>
                  <w:lang w:val="nl-NL"/>
                </w:rPr>
                <w:delText>7</w:delText>
              </w:r>
            </w:del>
            <w:ins w:id="135" w:author="Microsoft Office-gebruiker" w:date="2022-01-24T22:49:00Z">
              <w:r w:rsidRPr="0039617B">
                <w:rPr>
                  <w:rFonts w:cs="Calibri"/>
                  <w:lang w:val="nl-NL"/>
                </w:rPr>
                <w:t>8</w:t>
              </w:r>
            </w:ins>
            <w:r w:rsidRPr="0039617B">
              <w:rPr>
                <w:rFonts w:cs="Calibri"/>
                <w:lang w:val="nl-NL"/>
              </w:rPr>
              <w:t>. Onmiddellijk na het besluit tot grensoverschrijdende fusie worden de eventuele wijzigingen van de statuten van de overnemende vennootschap, met inbegrip van de bepalingen tot wijziging van haar voorwerp, vastgesteld volgens de regels van aanwezigheid en meerderheid door dit wetboek vereist. Zolang deze statutenwijziging niet heeft plaatsgevonden, blijft het besluit tot grensoverschrijdende fusie zonder gevolg.</w:t>
            </w:r>
          </w:p>
          <w:p w14:paraId="33D6BC76"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5008D00F" w14:textId="77777777" w:rsidR="006D0AB9" w:rsidRPr="0039617B" w:rsidRDefault="006D0AB9" w:rsidP="006D0AB9">
            <w:pPr>
              <w:spacing w:after="0" w:line="240" w:lineRule="auto"/>
              <w:jc w:val="both"/>
              <w:rPr>
                <w:rFonts w:cs="Calibri"/>
                <w:lang w:val="nl-NL"/>
              </w:rPr>
            </w:pPr>
            <w:r w:rsidRPr="0039617B">
              <w:rPr>
                <w:rFonts w:cs="Calibri"/>
                <w:lang w:val="nl-NL"/>
              </w:rPr>
              <w:t xml:space="preserve">§ </w:t>
            </w:r>
            <w:del w:id="136" w:author="Microsoft Office-gebruiker" w:date="2022-01-24T22:49:00Z">
              <w:r w:rsidRPr="00E176D2">
                <w:rPr>
                  <w:rFonts w:cs="Calibri"/>
                  <w:lang w:val="nl-NL"/>
                </w:rPr>
                <w:delText>8</w:delText>
              </w:r>
            </w:del>
            <w:ins w:id="137" w:author="Microsoft Office-gebruiker" w:date="2022-01-24T22:49:00Z">
              <w:r w:rsidRPr="0039617B">
                <w:rPr>
                  <w:rFonts w:cs="Calibri"/>
                  <w:lang w:val="nl-NL"/>
                </w:rPr>
                <w:t>9</w:t>
              </w:r>
            </w:ins>
            <w:r w:rsidRPr="0039617B">
              <w:rPr>
                <w:rFonts w:cs="Calibri"/>
                <w:lang w:val="nl-NL"/>
              </w:rPr>
              <w:t xml:space="preserve">. In elke vennootschap die de fusie aangaat worden de notulen van de algemene vergadering, of, in de gevallen </w:t>
            </w:r>
            <w:proofErr w:type="gramStart"/>
            <w:r w:rsidRPr="0039617B">
              <w:rPr>
                <w:rFonts w:cs="Calibri"/>
                <w:lang w:val="nl-NL"/>
              </w:rPr>
              <w:t>van  §</w:t>
            </w:r>
            <w:proofErr w:type="gramEnd"/>
            <w:r w:rsidRPr="0039617B">
              <w:rPr>
                <w:rFonts w:cs="Calibri"/>
                <w:lang w:val="nl-NL"/>
              </w:rPr>
              <w:t xml:space="preserve"> 1, tweede en derde lid, </w:t>
            </w:r>
            <w:ins w:id="138" w:author="Microsoft Office-gebruiker" w:date="2022-01-24T22:49:00Z">
              <w:r w:rsidRPr="0039617B">
                <w:rPr>
                  <w:rFonts w:cs="Calibri"/>
                  <w:lang w:val="nl-NL"/>
                </w:rPr>
                <w:t xml:space="preserve">van  </w:t>
              </w:r>
            </w:ins>
            <w:r w:rsidRPr="0039617B">
              <w:rPr>
                <w:rFonts w:cs="Calibri"/>
                <w:lang w:val="nl-NL"/>
              </w:rPr>
              <w:t>het bestuursorgaan, waarin tot de fusie wordt besloten</w:t>
            </w:r>
            <w:ins w:id="139" w:author="Microsoft Office-gebruiker" w:date="2022-01-24T22:49:00Z">
              <w:r w:rsidRPr="0039617B">
                <w:rPr>
                  <w:rFonts w:cs="Calibri"/>
                  <w:lang w:val="nl-NL"/>
                </w:rPr>
                <w:t>,</w:t>
              </w:r>
            </w:ins>
            <w:r w:rsidRPr="0039617B">
              <w:rPr>
                <w:rFonts w:cs="Calibri"/>
                <w:lang w:val="nl-NL"/>
              </w:rPr>
              <w:t xml:space="preserve"> opgesteld bij authentieke akte.</w:t>
            </w:r>
          </w:p>
          <w:p w14:paraId="7D22BD71"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38CA8AC4" w14:textId="77777777" w:rsidR="006D0AB9" w:rsidRPr="0039617B" w:rsidRDefault="006D0AB9" w:rsidP="006D0AB9">
            <w:pPr>
              <w:spacing w:after="0" w:line="240" w:lineRule="auto"/>
              <w:jc w:val="both"/>
              <w:rPr>
                <w:rFonts w:cs="Calibri"/>
                <w:lang w:val="nl-NL"/>
              </w:rPr>
            </w:pPr>
            <w:r w:rsidRPr="0039617B">
              <w:rPr>
                <w:rFonts w:cs="Calibri"/>
                <w:lang w:val="nl-NL"/>
              </w:rPr>
              <w:t xml:space="preserve">In </w:t>
            </w:r>
            <w:del w:id="140" w:author="Microsoft Office-gebruiker" w:date="2022-01-24T22:49:00Z">
              <w:r w:rsidRPr="00E176D2">
                <w:rPr>
                  <w:rFonts w:cs="Calibri"/>
                  <w:lang w:val="nl-NL"/>
                </w:rPr>
                <w:delText>de</w:delText>
              </w:r>
            </w:del>
            <w:ins w:id="141" w:author="Microsoft Office-gebruiker" w:date="2022-01-24T22:49:00Z">
              <w:r w:rsidRPr="0039617B">
                <w:rPr>
                  <w:rFonts w:cs="Calibri"/>
                  <w:lang w:val="nl-NL"/>
                </w:rPr>
                <w:t>deze</w:t>
              </w:r>
            </w:ins>
            <w:r w:rsidRPr="0039617B">
              <w:rPr>
                <w:rFonts w:cs="Calibri"/>
                <w:lang w:val="nl-NL"/>
              </w:rPr>
              <w:t xml:space="preserve"> akte wordt in voorkomend geval de conclusie opgenomen van het in het artikel 12:114 bedoelde verslag.</w:t>
            </w:r>
          </w:p>
          <w:p w14:paraId="4D3A5EA3"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534D8076" w14:textId="77777777" w:rsidR="006D0AB9" w:rsidRPr="0039617B" w:rsidRDefault="006D0AB9" w:rsidP="006D0AB9">
            <w:pPr>
              <w:spacing w:after="0" w:line="240" w:lineRule="auto"/>
              <w:jc w:val="both"/>
              <w:rPr>
                <w:rFonts w:cs="Calibri"/>
                <w:lang w:val="nl-NL"/>
              </w:rPr>
            </w:pPr>
            <w:r w:rsidRPr="0039617B">
              <w:rPr>
                <w:rFonts w:cs="Calibri"/>
                <w:lang w:val="nl-NL"/>
              </w:rPr>
              <w:t xml:space="preserve">§ </w:t>
            </w:r>
            <w:del w:id="142" w:author="Microsoft Office-gebruiker" w:date="2022-01-24T22:49:00Z">
              <w:r w:rsidRPr="00E176D2">
                <w:rPr>
                  <w:rFonts w:cs="Calibri"/>
                  <w:lang w:val="nl-NL"/>
                </w:rPr>
                <w:delText>9</w:delText>
              </w:r>
            </w:del>
            <w:ins w:id="143" w:author="Microsoft Office-gebruiker" w:date="2022-01-24T22:49:00Z">
              <w:r w:rsidRPr="0039617B">
                <w:rPr>
                  <w:rFonts w:cs="Calibri"/>
                  <w:lang w:val="nl-NL"/>
                </w:rPr>
                <w:t>10</w:t>
              </w:r>
            </w:ins>
            <w:r w:rsidRPr="0039617B">
              <w:rPr>
                <w:rFonts w:cs="Calibri"/>
                <w:lang w:val="nl-NL"/>
              </w:rPr>
              <w:t xml:space="preserve">. De akten houdende vaststelling van de besluiten tot fusie genomen door de overnemende en de overgenomen </w:t>
            </w:r>
            <w:r w:rsidRPr="0039617B">
              <w:rPr>
                <w:rFonts w:cs="Calibri"/>
                <w:lang w:val="nl-NL"/>
              </w:rPr>
              <w:lastRenderedPageBreak/>
              <w:t>vennootschappen worden, voor zover deze onder het Belgische recht vallen, neergelegd en bij uittreksel bekendgemaakt, overeenkomstig de artikelen 2:</w:t>
            </w:r>
            <w:del w:id="144" w:author="Microsoft Office-gebruiker" w:date="2022-01-24T22:49:00Z">
              <w:r w:rsidRPr="00E176D2">
                <w:rPr>
                  <w:rFonts w:cs="Calibri"/>
                  <w:lang w:val="nl-NL"/>
                </w:rPr>
                <w:delText>7</w:delText>
              </w:r>
            </w:del>
            <w:ins w:id="145" w:author="Microsoft Office-gebruiker" w:date="2022-01-24T22:49:00Z">
              <w:r w:rsidRPr="0039617B">
                <w:rPr>
                  <w:rFonts w:cs="Calibri"/>
                  <w:lang w:val="nl-NL"/>
                </w:rPr>
                <w:t>8</w:t>
              </w:r>
            </w:ins>
            <w:r w:rsidRPr="0039617B">
              <w:rPr>
                <w:rFonts w:cs="Calibri"/>
                <w:lang w:val="nl-NL"/>
              </w:rPr>
              <w:t xml:space="preserve"> en 2:</w:t>
            </w:r>
            <w:del w:id="146" w:author="Microsoft Office-gebruiker" w:date="2022-01-24T22:49:00Z">
              <w:r w:rsidRPr="00E176D2">
                <w:rPr>
                  <w:rFonts w:cs="Calibri"/>
                  <w:lang w:val="nl-NL"/>
                </w:rPr>
                <w:delText>13</w:delText>
              </w:r>
            </w:del>
            <w:ins w:id="147" w:author="Microsoft Office-gebruiker" w:date="2022-01-24T22:49:00Z">
              <w:r w:rsidRPr="0039617B">
                <w:rPr>
                  <w:rFonts w:cs="Calibri"/>
                  <w:lang w:val="nl-NL"/>
                </w:rPr>
                <w:t>14</w:t>
              </w:r>
            </w:ins>
            <w:r w:rsidRPr="0039617B">
              <w:rPr>
                <w:rFonts w:cs="Calibri"/>
                <w:lang w:val="nl-NL"/>
              </w:rPr>
              <w:t>, 1°, en, in voorkomend geval, worden eveneens de akte tot statutenwijziging van de overnemende vennootschap neergelegd en bekendgemaakt, overeenkomstig de artikelen 2:</w:t>
            </w:r>
            <w:del w:id="148" w:author="Microsoft Office-gebruiker" w:date="2022-01-24T22:49:00Z">
              <w:r w:rsidRPr="00E176D2">
                <w:rPr>
                  <w:rFonts w:cs="Calibri"/>
                  <w:lang w:val="nl-NL"/>
                </w:rPr>
                <w:delText>7</w:delText>
              </w:r>
            </w:del>
            <w:ins w:id="149" w:author="Microsoft Office-gebruiker" w:date="2022-01-24T22:49:00Z">
              <w:r w:rsidRPr="0039617B">
                <w:rPr>
                  <w:rFonts w:cs="Calibri"/>
                  <w:lang w:val="nl-NL"/>
                </w:rPr>
                <w:t>8</w:t>
              </w:r>
            </w:ins>
            <w:r w:rsidRPr="0039617B">
              <w:rPr>
                <w:rFonts w:cs="Calibri"/>
                <w:lang w:val="nl-NL"/>
              </w:rPr>
              <w:t xml:space="preserve"> en 2:</w:t>
            </w:r>
            <w:del w:id="150" w:author="Microsoft Office-gebruiker" w:date="2022-01-24T22:49:00Z">
              <w:r w:rsidRPr="00E176D2">
                <w:rPr>
                  <w:rFonts w:cs="Calibri"/>
                  <w:lang w:val="nl-NL"/>
                </w:rPr>
                <w:delText>13</w:delText>
              </w:r>
            </w:del>
            <w:ins w:id="151" w:author="Microsoft Office-gebruiker" w:date="2022-01-24T22:49:00Z">
              <w:r w:rsidRPr="0039617B">
                <w:rPr>
                  <w:rFonts w:cs="Calibri"/>
                  <w:lang w:val="nl-NL"/>
                </w:rPr>
                <w:t>14</w:t>
              </w:r>
            </w:ins>
            <w:r w:rsidRPr="0039617B">
              <w:rPr>
                <w:rFonts w:cs="Calibri"/>
                <w:lang w:val="nl-NL"/>
              </w:rPr>
              <w:t>, 1°. De artikelen 2:</w:t>
            </w:r>
            <w:del w:id="152" w:author="Microsoft Office-gebruiker" w:date="2022-01-24T22:49:00Z">
              <w:r w:rsidRPr="00E176D2">
                <w:rPr>
                  <w:rFonts w:cs="Calibri"/>
                  <w:lang w:val="nl-NL"/>
                </w:rPr>
                <w:delText>6</w:delText>
              </w:r>
            </w:del>
            <w:ins w:id="153" w:author="Microsoft Office-gebruiker" w:date="2022-01-24T22:49:00Z">
              <w:r w:rsidRPr="0039617B">
                <w:rPr>
                  <w:rFonts w:cs="Calibri"/>
                  <w:lang w:val="nl-NL"/>
                </w:rPr>
                <w:t xml:space="preserve">7 </w:t>
              </w:r>
            </w:ins>
            <w:r w:rsidRPr="0039617B">
              <w:rPr>
                <w:rFonts w:cs="Calibri"/>
                <w:lang w:val="nl-NL"/>
              </w:rPr>
              <w:t>,2:</w:t>
            </w:r>
            <w:del w:id="154" w:author="Microsoft Office-gebruiker" w:date="2022-01-24T22:49:00Z">
              <w:r w:rsidRPr="00E176D2">
                <w:rPr>
                  <w:rFonts w:cs="Calibri"/>
                  <w:lang w:val="nl-NL"/>
                </w:rPr>
                <w:delText>7</w:delText>
              </w:r>
            </w:del>
            <w:ins w:id="155" w:author="Microsoft Office-gebruiker" w:date="2022-01-24T22:49:00Z">
              <w:r w:rsidRPr="0039617B">
                <w:rPr>
                  <w:rFonts w:cs="Calibri"/>
                  <w:lang w:val="nl-NL"/>
                </w:rPr>
                <w:t>8</w:t>
              </w:r>
            </w:ins>
            <w:r w:rsidRPr="0039617B">
              <w:rPr>
                <w:rFonts w:cs="Calibri"/>
                <w:lang w:val="nl-NL"/>
              </w:rPr>
              <w:t xml:space="preserve"> en 2:</w:t>
            </w:r>
            <w:del w:id="156" w:author="Microsoft Office-gebruiker" w:date="2022-01-24T22:49:00Z">
              <w:r w:rsidRPr="00E176D2">
                <w:rPr>
                  <w:rFonts w:cs="Calibri"/>
                  <w:lang w:val="nl-NL"/>
                </w:rPr>
                <w:delText>12</w:delText>
              </w:r>
            </w:del>
            <w:ins w:id="157" w:author="Microsoft Office-gebruiker" w:date="2022-01-24T22:49:00Z">
              <w:r w:rsidRPr="0039617B">
                <w:rPr>
                  <w:rFonts w:cs="Calibri"/>
                  <w:lang w:val="nl-NL"/>
                </w:rPr>
                <w:t>13</w:t>
              </w:r>
            </w:ins>
            <w:r w:rsidRPr="0039617B">
              <w:rPr>
                <w:rFonts w:cs="Calibri"/>
                <w:lang w:val="nl-NL"/>
              </w:rPr>
              <w:t xml:space="preserve"> zijn van toepassing op de oprichtingsakte van de nieuwe vennootschap, voor zover deze onder het Belgische recht valt. </w:t>
            </w:r>
          </w:p>
          <w:p w14:paraId="5F460243" w14:textId="77777777" w:rsidR="006D0AB9" w:rsidRDefault="006D0AB9" w:rsidP="006D0AB9">
            <w:pPr>
              <w:spacing w:after="0" w:line="240" w:lineRule="auto"/>
              <w:jc w:val="both"/>
              <w:rPr>
                <w:rFonts w:cs="Calibri"/>
                <w:lang w:val="nl-NL"/>
              </w:rPr>
            </w:pPr>
            <w:r w:rsidRPr="0039617B">
              <w:rPr>
                <w:rFonts w:cs="Calibri"/>
                <w:lang w:val="nl-NL"/>
              </w:rPr>
              <w:t xml:space="preserve"> </w:t>
            </w:r>
          </w:p>
          <w:p w14:paraId="0225AC2A" w14:textId="54A27164" w:rsidR="00774214" w:rsidRPr="006D0AB9" w:rsidRDefault="006D0AB9" w:rsidP="006D0AB9">
            <w:pPr>
              <w:jc w:val="both"/>
              <w:rPr>
                <w:lang w:val="nl-NL"/>
              </w:rPr>
            </w:pPr>
            <w:r w:rsidRPr="0039617B">
              <w:rPr>
                <w:rFonts w:cs="Calibri"/>
                <w:lang w:val="nl-NL"/>
              </w:rPr>
              <w:t>Deze akten worden bekendgemaakt binnen tien dagen na de neerlegging van de akte.</w:t>
            </w:r>
          </w:p>
        </w:tc>
        <w:tc>
          <w:tcPr>
            <w:tcW w:w="5812" w:type="dxa"/>
            <w:shd w:val="clear" w:color="auto" w:fill="auto"/>
          </w:tcPr>
          <w:p w14:paraId="4832A435" w14:textId="77777777" w:rsidR="00AE4FAC" w:rsidRDefault="00AE4FAC" w:rsidP="00AE4FAC">
            <w:pPr>
              <w:spacing w:after="0" w:line="240" w:lineRule="auto"/>
              <w:jc w:val="both"/>
              <w:rPr>
                <w:rFonts w:cs="Calibri"/>
                <w:lang w:val="fr-FR"/>
              </w:rPr>
            </w:pPr>
            <w:r w:rsidRPr="0039617B">
              <w:rPr>
                <w:rFonts w:cs="Calibri"/>
                <w:lang w:val="fr-FR"/>
              </w:rPr>
              <w:lastRenderedPageBreak/>
              <w:t xml:space="preserve">Art. </w:t>
            </w:r>
            <w:proofErr w:type="gramStart"/>
            <w:r w:rsidRPr="0039617B">
              <w:rPr>
                <w:rFonts w:cs="Calibri"/>
                <w:lang w:val="fr-FR"/>
              </w:rPr>
              <w:t>12:</w:t>
            </w:r>
            <w:proofErr w:type="gramEnd"/>
            <w:r w:rsidRPr="0039617B">
              <w:rPr>
                <w:rFonts w:cs="Calibri"/>
                <w:lang w:val="fr-FR"/>
              </w:rPr>
              <w:t>1</w:t>
            </w:r>
            <w:r>
              <w:rPr>
                <w:rFonts w:cs="Calibri"/>
                <w:lang w:val="fr-FR"/>
              </w:rPr>
              <w:t xml:space="preserve">16. </w:t>
            </w:r>
            <w:r w:rsidRPr="0039617B">
              <w:rPr>
                <w:rFonts w:cs="Calibri"/>
                <w:lang w:val="fr-FR"/>
              </w:rPr>
              <w:t>§ 1er. Sans préjudice des dispositions particulières énoncées dans le présent article et sous réserve de dispositions statutaires plus rigoureuses, l'assemblée générale décide de la fusion transfrontalière de la société dans le respect des règles de pr</w:t>
            </w:r>
            <w:r>
              <w:rPr>
                <w:rFonts w:cs="Calibri"/>
                <w:lang w:val="fr-FR"/>
              </w:rPr>
              <w:t xml:space="preserve">ésence et de majorité </w:t>
            </w:r>
            <w:proofErr w:type="gramStart"/>
            <w:r>
              <w:rPr>
                <w:rFonts w:cs="Calibri"/>
                <w:lang w:val="fr-FR"/>
              </w:rPr>
              <w:t>suivantes</w:t>
            </w:r>
            <w:r w:rsidRPr="0039617B">
              <w:rPr>
                <w:rFonts w:cs="Calibri"/>
                <w:lang w:val="fr-FR"/>
              </w:rPr>
              <w:t>:</w:t>
            </w:r>
            <w:proofErr w:type="gramEnd"/>
          </w:p>
          <w:p w14:paraId="59D264A3" w14:textId="77777777" w:rsidR="00AE4FAC" w:rsidRPr="0039617B" w:rsidRDefault="00AE4FAC" w:rsidP="00AE4FAC">
            <w:pPr>
              <w:spacing w:after="0" w:line="240" w:lineRule="auto"/>
              <w:jc w:val="both"/>
              <w:rPr>
                <w:rFonts w:cs="Calibri"/>
                <w:lang w:val="fr-FR"/>
              </w:rPr>
            </w:pPr>
          </w:p>
          <w:p w14:paraId="776BA3D1" w14:textId="77777777" w:rsidR="00AE4FAC" w:rsidRPr="0039617B" w:rsidRDefault="00AE4FAC" w:rsidP="00AE4FAC">
            <w:pPr>
              <w:spacing w:after="0" w:line="240" w:lineRule="auto"/>
              <w:jc w:val="both"/>
              <w:rPr>
                <w:rFonts w:cs="Calibri"/>
                <w:lang w:val="fr-FR"/>
              </w:rPr>
            </w:pPr>
            <w:r w:rsidRPr="0039617B">
              <w:rPr>
                <w:rFonts w:cs="Calibri"/>
                <w:lang w:val="fr-FR"/>
              </w:rPr>
              <w:t xml:space="preserve">  1° ceux qui assistent ou sont représentés à la réunion doivent représenter la moitié au moins du capital, ou, si la société ne dispose pas </w:t>
            </w:r>
            <w:r>
              <w:rPr>
                <w:rFonts w:cs="Calibri"/>
                <w:lang w:val="fr-FR"/>
              </w:rPr>
              <w:t>d'</w:t>
            </w:r>
            <w:r w:rsidRPr="00E176D2">
              <w:rPr>
                <w:rFonts w:cs="Calibri"/>
                <w:lang w:val="fr-FR"/>
              </w:rPr>
              <w:t>un</w:t>
            </w:r>
            <w:r w:rsidRPr="0039617B">
              <w:rPr>
                <w:rFonts w:cs="Calibri"/>
                <w:lang w:val="fr-FR"/>
              </w:rPr>
              <w:t xml:space="preserve"> capital, la moitié du nombre total des actions </w:t>
            </w:r>
            <w:ins w:id="158" w:author="Microsoft Office-gebruiker" w:date="2022-01-24T22:55:00Z">
              <w:r w:rsidRPr="0039617B">
                <w:rPr>
                  <w:rFonts w:cs="Calibri"/>
                  <w:lang w:val="fr-FR"/>
                </w:rPr>
                <w:t xml:space="preserve">ou parts </w:t>
              </w:r>
            </w:ins>
            <w:r w:rsidRPr="0039617B">
              <w:rPr>
                <w:rFonts w:cs="Calibri"/>
                <w:lang w:val="fr-FR"/>
              </w:rPr>
              <w:t xml:space="preserve">émises. Si cette condition n'est pas remplie, une nouvelle convocation sera nécessaire. La deuxième assemblée pourra valablement délibérer et statuer, quel que soit le nombre d'actions </w:t>
            </w:r>
            <w:ins w:id="159" w:author="Microsoft Office-gebruiker" w:date="2022-01-24T22:55:00Z">
              <w:r w:rsidRPr="0039617B">
                <w:rPr>
                  <w:rFonts w:cs="Calibri"/>
                  <w:lang w:val="fr-FR"/>
                </w:rPr>
                <w:t xml:space="preserve">ou parts </w:t>
              </w:r>
            </w:ins>
            <w:r w:rsidRPr="0039617B">
              <w:rPr>
                <w:rFonts w:cs="Calibri"/>
                <w:lang w:val="fr-FR"/>
              </w:rPr>
              <w:t xml:space="preserve">présentes ou </w:t>
            </w:r>
            <w:proofErr w:type="gramStart"/>
            <w:r w:rsidRPr="0039617B">
              <w:rPr>
                <w:rFonts w:cs="Calibri"/>
                <w:lang w:val="fr-FR"/>
              </w:rPr>
              <w:t>représentées;</w:t>
            </w:r>
            <w:proofErr w:type="gramEnd"/>
          </w:p>
          <w:p w14:paraId="77788AA0" w14:textId="77777777" w:rsidR="00AE4FAC" w:rsidRDefault="00AE4FAC" w:rsidP="00AE4FAC">
            <w:pPr>
              <w:spacing w:after="0" w:line="240" w:lineRule="auto"/>
              <w:jc w:val="both"/>
              <w:rPr>
                <w:rFonts w:cs="Calibri"/>
                <w:lang w:val="fr-FR"/>
              </w:rPr>
            </w:pPr>
          </w:p>
          <w:p w14:paraId="666B0626" w14:textId="77777777" w:rsidR="00AE4FAC" w:rsidRDefault="00AE4FAC" w:rsidP="00AE4FAC">
            <w:pPr>
              <w:spacing w:after="0" w:line="240" w:lineRule="auto"/>
              <w:jc w:val="both"/>
              <w:rPr>
                <w:rFonts w:cs="Calibri"/>
                <w:lang w:val="fr-FR"/>
              </w:rPr>
            </w:pPr>
            <w:r w:rsidRPr="0039617B">
              <w:rPr>
                <w:rFonts w:cs="Calibri"/>
                <w:lang w:val="fr-FR"/>
              </w:rPr>
              <w:t xml:space="preserve">  2° a) une proposition de fusion transfrontalière n'est acceptée que si elle réunit les trois quarts des voix, sans </w:t>
            </w:r>
            <w:r>
              <w:rPr>
                <w:rFonts w:cs="Calibri"/>
                <w:lang w:val="fr-FR"/>
              </w:rPr>
              <w:t>qu'</w:t>
            </w:r>
            <w:r w:rsidRPr="00E176D2">
              <w:rPr>
                <w:rFonts w:cs="Calibri"/>
                <w:lang w:val="fr-FR"/>
              </w:rPr>
              <w:t>il</w:t>
            </w:r>
            <w:r w:rsidRPr="0039617B">
              <w:rPr>
                <w:rFonts w:cs="Calibri"/>
                <w:lang w:val="fr-FR"/>
              </w:rPr>
              <w:t xml:space="preserve"> soit tenu compte des abstentions au</w:t>
            </w:r>
            <w:r>
              <w:rPr>
                <w:rFonts w:cs="Calibri"/>
                <w:lang w:val="fr-FR"/>
              </w:rPr>
              <w:t xml:space="preserve"> numérateur ou au </w:t>
            </w:r>
            <w:proofErr w:type="gramStart"/>
            <w:r>
              <w:rPr>
                <w:rFonts w:cs="Calibri"/>
                <w:lang w:val="fr-FR"/>
              </w:rPr>
              <w:t>dénominateur</w:t>
            </w:r>
            <w:r w:rsidRPr="0039617B">
              <w:rPr>
                <w:rFonts w:cs="Calibri"/>
                <w:lang w:val="fr-FR"/>
              </w:rPr>
              <w:t>;</w:t>
            </w:r>
            <w:proofErr w:type="gramEnd"/>
          </w:p>
          <w:p w14:paraId="32D7BA8B" w14:textId="77777777" w:rsidR="00AE4FAC" w:rsidRPr="0039617B" w:rsidRDefault="00AE4FAC" w:rsidP="00AE4FAC">
            <w:pPr>
              <w:spacing w:after="0" w:line="240" w:lineRule="auto"/>
              <w:jc w:val="both"/>
              <w:rPr>
                <w:rFonts w:cs="Calibri"/>
                <w:lang w:val="fr-FR"/>
              </w:rPr>
            </w:pPr>
          </w:p>
          <w:p w14:paraId="191C3F10" w14:textId="77777777" w:rsidR="00AE4FAC" w:rsidRPr="0039617B" w:rsidRDefault="00AE4FAC" w:rsidP="00AE4FAC">
            <w:pPr>
              <w:spacing w:after="0" w:line="240" w:lineRule="auto"/>
              <w:jc w:val="both"/>
              <w:rPr>
                <w:rFonts w:cs="Calibri"/>
                <w:lang w:val="fr-FR"/>
              </w:rPr>
            </w:pPr>
            <w:r w:rsidRPr="0039617B">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6BAC171C"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43FF8642" w14:textId="77777777" w:rsidR="00AE4FAC" w:rsidRPr="0039617B" w:rsidRDefault="00AE4FAC" w:rsidP="00AE4FAC">
            <w:pPr>
              <w:spacing w:after="0" w:line="240" w:lineRule="auto"/>
              <w:jc w:val="both"/>
              <w:rPr>
                <w:rFonts w:cs="Calibri"/>
                <w:lang w:val="fr-FR"/>
              </w:rPr>
            </w:pPr>
            <w:r w:rsidRPr="0039617B">
              <w:rPr>
                <w:rFonts w:cs="Calibri"/>
                <w:lang w:val="fr-FR"/>
              </w:rPr>
              <w:t>Par dérogation à l'alinéa précédent, l'approbation par l'assemblée générale de la société reprise n'est pas requise pour l'opération assimilée à la fusion par absorption.</w:t>
            </w:r>
          </w:p>
          <w:p w14:paraId="3CCE59D5"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535921A3" w14:textId="77777777" w:rsidR="00AE4FAC" w:rsidRDefault="00AE4FAC" w:rsidP="00AE4FAC">
            <w:pPr>
              <w:spacing w:after="0" w:line="240" w:lineRule="auto"/>
              <w:jc w:val="both"/>
              <w:rPr>
                <w:rFonts w:cs="Calibri"/>
                <w:lang w:val="fr-FR"/>
              </w:rPr>
            </w:pPr>
            <w:moveToRangeStart w:id="160" w:author="Microsoft Office-gebruiker" w:date="2022-01-24T22:55:00Z" w:name="move93957375"/>
            <w:moveTo w:id="161" w:author="Microsoft Office-gebruiker" w:date="2022-01-24T22:55:00Z">
              <w:r w:rsidRPr="0039617B">
                <w:rPr>
                  <w:rFonts w:cs="Calibri"/>
                  <w:lang w:val="fr-FR"/>
                </w:rPr>
                <w:t xml:space="preserve">§ 2. </w:t>
              </w:r>
            </w:moveTo>
            <w:moveToRangeEnd w:id="160"/>
            <w:del w:id="162" w:author="Microsoft Office-gebruiker" w:date="2022-01-24T22:55:00Z">
              <w:r w:rsidRPr="00E176D2">
                <w:rPr>
                  <w:rFonts w:cs="Calibri"/>
                  <w:lang w:val="fr-FR"/>
                </w:rPr>
                <w:delText>P</w:delText>
              </w:r>
              <w:r>
                <w:rPr>
                  <w:rFonts w:cs="Calibri"/>
                  <w:lang w:val="fr-FR"/>
                </w:rPr>
                <w:delText>ar dérogation à l'alinéa 1er, l'</w:delText>
              </w:r>
              <w:r w:rsidRPr="00E176D2">
                <w:rPr>
                  <w:rFonts w:cs="Calibri"/>
                  <w:lang w:val="fr-FR"/>
                </w:rPr>
                <w:delText xml:space="preserve">approbation de la fusion et, si d'application, </w:delText>
              </w:r>
              <w:r>
                <w:rPr>
                  <w:rFonts w:cs="Calibri"/>
                  <w:lang w:val="fr-FR"/>
                </w:rPr>
                <w:delText>sur la modification du nombre d'</w:delText>
              </w:r>
              <w:r w:rsidRPr="00E176D2">
                <w:rPr>
                  <w:rFonts w:cs="Calibri"/>
                  <w:lang w:val="fr-FR"/>
                </w:rPr>
                <w:delText>actions de la société absorbante, et, le cas échéant, de son capital, par suite de la fusion n'est en outre pas requise  par l'assemblée générale de la société absorb</w:delText>
              </w:r>
              <w:r>
                <w:rPr>
                  <w:rFonts w:cs="Calibri"/>
                  <w:lang w:val="fr-FR"/>
                </w:rPr>
                <w:delText>ante ayant la forme juridique</w:delText>
              </w:r>
            </w:del>
            <w:ins w:id="163" w:author="Microsoft Office-gebruiker" w:date="2022-01-24T22:55:00Z">
              <w:r w:rsidRPr="0039617B">
                <w:rPr>
                  <w:rFonts w:cs="Calibri"/>
                  <w:lang w:val="fr-FR"/>
                </w:rPr>
                <w:t>Lorsqu'une société abs</w:t>
              </w:r>
              <w:r>
                <w:rPr>
                  <w:rFonts w:cs="Calibri"/>
                  <w:lang w:val="fr-FR"/>
                </w:rPr>
                <w:t>orbante ayant la forme légale</w:t>
              </w:r>
            </w:ins>
            <w:r>
              <w:rPr>
                <w:rFonts w:cs="Calibri"/>
                <w:lang w:val="fr-FR"/>
              </w:rPr>
              <w:t xml:space="preserve"> d'</w:t>
            </w:r>
            <w:r w:rsidRPr="0039617B">
              <w:rPr>
                <w:rFonts w:cs="Calibri"/>
                <w:lang w:val="fr-FR"/>
              </w:rPr>
              <w:t>une soci</w:t>
            </w:r>
            <w:r>
              <w:rPr>
                <w:rFonts w:cs="Calibri"/>
                <w:lang w:val="fr-FR"/>
              </w:rPr>
              <w:t>été à responsabilité limitée, d'</w:t>
            </w:r>
            <w:r w:rsidRPr="0039617B">
              <w:rPr>
                <w:rFonts w:cs="Calibri"/>
                <w:lang w:val="fr-FR"/>
              </w:rPr>
              <w:t>une</w:t>
            </w:r>
            <w:r>
              <w:rPr>
                <w:rFonts w:cs="Calibri"/>
                <w:lang w:val="fr-FR"/>
              </w:rPr>
              <w:t xml:space="preserve"> société coopérative, d'</w:t>
            </w:r>
            <w:r w:rsidRPr="0039617B">
              <w:rPr>
                <w:rFonts w:cs="Calibri"/>
                <w:lang w:val="fr-FR"/>
              </w:rPr>
              <w:t xml:space="preserve">une société anonyme, d'une société européenne ou d'une société coopérative européenne </w:t>
            </w:r>
            <w:del w:id="164" w:author="Microsoft Office-gebruiker" w:date="2022-01-24T22:55:00Z">
              <w:r w:rsidRPr="00E176D2">
                <w:rPr>
                  <w:rFonts w:cs="Calibri"/>
                  <w:lang w:val="fr-FR"/>
                </w:rPr>
                <w:delText xml:space="preserve">si la société absorbante </w:delText>
              </w:r>
            </w:del>
            <w:r w:rsidRPr="0039617B">
              <w:rPr>
                <w:rFonts w:cs="Calibri"/>
                <w:lang w:val="fr-FR"/>
              </w:rPr>
              <w:t xml:space="preserve">détient </w:t>
            </w:r>
            <w:ins w:id="165" w:author="Microsoft Office-gebruiker" w:date="2022-01-24T22:55:00Z">
              <w:r w:rsidRPr="0039617B">
                <w:rPr>
                  <w:rFonts w:cs="Calibri"/>
                  <w:lang w:val="fr-FR"/>
                </w:rPr>
                <w:t xml:space="preserve">au moins </w:t>
              </w:r>
            </w:ins>
            <w:r w:rsidRPr="0039617B">
              <w:rPr>
                <w:rFonts w:cs="Calibri"/>
                <w:lang w:val="fr-FR"/>
              </w:rPr>
              <w:t xml:space="preserve">90 % </w:t>
            </w:r>
            <w:ins w:id="166" w:author="Microsoft Office-gebruiker" w:date="2022-01-24T22:55:00Z">
              <w:r w:rsidRPr="0039617B">
                <w:rPr>
                  <w:rFonts w:cs="Calibri"/>
                  <w:lang w:val="fr-FR"/>
                </w:rPr>
                <w:t xml:space="preserve">mais pas la totalité </w:t>
              </w:r>
            </w:ins>
            <w:r w:rsidRPr="0039617B">
              <w:rPr>
                <w:rFonts w:cs="Calibri"/>
                <w:lang w:val="fr-FR"/>
              </w:rPr>
              <w:t>des actions</w:t>
            </w:r>
            <w:ins w:id="167" w:author="Microsoft Office-gebruiker" w:date="2022-01-24T22:55:00Z">
              <w:r w:rsidRPr="0039617B">
                <w:rPr>
                  <w:rFonts w:cs="Calibri"/>
                  <w:lang w:val="fr-FR"/>
                </w:rPr>
                <w:t>, parts</w:t>
              </w:r>
            </w:ins>
            <w:r w:rsidRPr="0039617B">
              <w:rPr>
                <w:rFonts w:cs="Calibri"/>
                <w:lang w:val="fr-FR"/>
              </w:rPr>
              <w:t xml:space="preserve"> et autres titres conférant le droit de vote dans la société absorbée</w:t>
            </w:r>
            <w:ins w:id="168" w:author="Microsoft Office-gebruiker" w:date="2022-01-24T22:55:00Z">
              <w:r w:rsidRPr="0039617B">
                <w:rPr>
                  <w:rFonts w:cs="Calibri"/>
                  <w:lang w:val="fr-FR"/>
                </w:rPr>
                <w:t xml:space="preserve">, l'approbation par l'assemblée générale de la société absorbante de la fusion et </w:t>
              </w:r>
              <w:r w:rsidRPr="0039617B">
                <w:rPr>
                  <w:rFonts w:cs="Calibri"/>
                  <w:lang w:val="fr-FR"/>
                </w:rPr>
                <w:lastRenderedPageBreak/>
                <w:t>de la modification du nombre d'actions de la société absorbante, et, le cas échéant, de son capital, par suite de cette fusion n'est pas requise</w:t>
              </w:r>
            </w:ins>
            <w:r w:rsidRPr="0039617B">
              <w:rPr>
                <w:rFonts w:cs="Calibri"/>
                <w:lang w:val="fr-FR"/>
              </w:rPr>
              <w:t xml:space="preserve"> dans la mesure où les con</w:t>
            </w:r>
            <w:r>
              <w:rPr>
                <w:rFonts w:cs="Calibri"/>
                <w:lang w:val="fr-FR"/>
              </w:rPr>
              <w:t>ditions suivantes sont remplies</w:t>
            </w:r>
            <w:r w:rsidRPr="0039617B">
              <w:rPr>
                <w:rFonts w:cs="Calibri"/>
                <w:lang w:val="fr-FR"/>
              </w:rPr>
              <w:t>:</w:t>
            </w:r>
          </w:p>
          <w:p w14:paraId="1D6C3B37" w14:textId="77777777" w:rsidR="00AE4FAC" w:rsidRPr="0039617B" w:rsidRDefault="00AE4FAC" w:rsidP="00AE4FAC">
            <w:pPr>
              <w:spacing w:after="0" w:line="240" w:lineRule="auto"/>
              <w:jc w:val="both"/>
              <w:rPr>
                <w:rFonts w:cs="Calibri"/>
                <w:lang w:val="fr-FR"/>
              </w:rPr>
            </w:pPr>
          </w:p>
          <w:p w14:paraId="5C286E04" w14:textId="77777777" w:rsidR="00AE4FAC" w:rsidRDefault="00AE4FAC" w:rsidP="00AE4FAC">
            <w:pPr>
              <w:spacing w:after="0" w:line="240" w:lineRule="auto"/>
              <w:jc w:val="both"/>
              <w:rPr>
                <w:rFonts w:cs="Calibri"/>
                <w:lang w:val="fr-FR"/>
              </w:rPr>
            </w:pPr>
            <w:r w:rsidRPr="0039617B">
              <w:rPr>
                <w:rFonts w:cs="Calibri"/>
                <w:lang w:val="fr-FR"/>
              </w:rPr>
              <w:t xml:space="preserve">  1° le</w:t>
            </w:r>
            <w:r>
              <w:rPr>
                <w:rFonts w:cs="Calibri"/>
                <w:lang w:val="fr-FR"/>
              </w:rPr>
              <w:t xml:space="preserve"> dépôt du projet de fusion de l'</w:t>
            </w:r>
            <w:r w:rsidRPr="0039617B">
              <w:rPr>
                <w:rFonts w:cs="Calibri"/>
                <w:lang w:val="fr-FR"/>
              </w:rPr>
              <w:t xml:space="preserve">article </w:t>
            </w:r>
            <w:proofErr w:type="gramStart"/>
            <w:r w:rsidRPr="0039617B">
              <w:rPr>
                <w:rFonts w:cs="Calibri"/>
                <w:lang w:val="fr-FR"/>
              </w:rPr>
              <w:t>12:</w:t>
            </w:r>
            <w:proofErr w:type="gramEnd"/>
            <w:r w:rsidRPr="0039617B">
              <w:rPr>
                <w:rFonts w:cs="Calibri"/>
                <w:lang w:val="fr-FR"/>
              </w:rPr>
              <w:t>112 est effectué, pour la société absorbante, au plus tard six semai</w:t>
            </w:r>
            <w:r>
              <w:rPr>
                <w:rFonts w:cs="Calibri"/>
                <w:lang w:val="fr-FR"/>
              </w:rPr>
              <w:t>nes avant sa décision de fusion</w:t>
            </w:r>
            <w:r w:rsidRPr="0039617B">
              <w:rPr>
                <w:rFonts w:cs="Calibri"/>
                <w:lang w:val="fr-FR"/>
              </w:rPr>
              <w:t>;</w:t>
            </w:r>
          </w:p>
          <w:p w14:paraId="161182C5" w14:textId="77777777" w:rsidR="00AE4FAC" w:rsidRPr="0039617B" w:rsidRDefault="00AE4FAC" w:rsidP="00AE4FAC">
            <w:pPr>
              <w:spacing w:after="0" w:line="240" w:lineRule="auto"/>
              <w:jc w:val="both"/>
              <w:rPr>
                <w:rFonts w:cs="Calibri"/>
                <w:lang w:val="fr-FR"/>
              </w:rPr>
            </w:pPr>
          </w:p>
          <w:p w14:paraId="38D287F3" w14:textId="77777777" w:rsidR="00AE4FAC" w:rsidRDefault="00AE4FAC" w:rsidP="00AE4FAC">
            <w:pPr>
              <w:spacing w:after="0" w:line="240" w:lineRule="auto"/>
              <w:jc w:val="both"/>
              <w:rPr>
                <w:rFonts w:cs="Calibri"/>
                <w:lang w:val="fr-FR"/>
              </w:rPr>
            </w:pPr>
            <w:r w:rsidRPr="0039617B">
              <w:rPr>
                <w:rFonts w:cs="Calibri"/>
                <w:lang w:val="fr-FR"/>
              </w:rPr>
              <w:t xml:space="preserve">  2° sans préjudice des exceptions visées à l'article </w:t>
            </w:r>
            <w:proofErr w:type="gramStart"/>
            <w:r w:rsidRPr="0039617B">
              <w:rPr>
                <w:rFonts w:cs="Calibri"/>
                <w:lang w:val="fr-FR"/>
              </w:rPr>
              <w:t>12:</w:t>
            </w:r>
            <w:proofErr w:type="gramEnd"/>
            <w:r w:rsidRPr="0039617B">
              <w:rPr>
                <w:rFonts w:cs="Calibri"/>
                <w:lang w:val="fr-FR"/>
              </w:rPr>
              <w:t>115, chaque associé ou actionnaire de la société absorbante a le droit, un mois au moins avant la date précitée au 1°, de prendre connaissance des documents mentionnés à l'article 12:115, § 2, au siège de la société.</w:t>
            </w:r>
          </w:p>
          <w:p w14:paraId="7FB63A95" w14:textId="77777777" w:rsidR="00AE4FAC" w:rsidRPr="0039617B" w:rsidRDefault="00AE4FAC" w:rsidP="00AE4FAC">
            <w:pPr>
              <w:spacing w:after="0" w:line="240" w:lineRule="auto"/>
              <w:jc w:val="both"/>
              <w:rPr>
                <w:rFonts w:cs="Calibri"/>
                <w:lang w:val="fr-FR"/>
              </w:rPr>
            </w:pPr>
          </w:p>
          <w:p w14:paraId="0CF26702" w14:textId="77777777" w:rsidR="00AE4FAC" w:rsidRPr="0039617B" w:rsidRDefault="00AE4FAC" w:rsidP="00AE4FAC">
            <w:pPr>
              <w:spacing w:after="0" w:line="240" w:lineRule="auto"/>
              <w:jc w:val="both"/>
              <w:rPr>
                <w:rFonts w:cs="Calibri"/>
                <w:lang w:val="fr-FR"/>
              </w:rPr>
            </w:pPr>
            <w:r w:rsidRPr="0039617B">
              <w:rPr>
                <w:rFonts w:cs="Calibri"/>
                <w:lang w:val="fr-FR"/>
              </w:rPr>
              <w:t xml:space="preserve">  3° un ou plusieurs</w:t>
            </w:r>
            <w:del w:id="169" w:author="Microsoft Office-gebruiker" w:date="2022-01-24T22:55:00Z">
              <w:r w:rsidRPr="00E176D2">
                <w:rPr>
                  <w:rFonts w:cs="Calibri"/>
                  <w:lang w:val="fr-FR"/>
                </w:rPr>
                <w:delText xml:space="preserve"> associés ou</w:delText>
              </w:r>
            </w:del>
            <w:r w:rsidRPr="0039617B">
              <w:rPr>
                <w:rFonts w:cs="Calibri"/>
                <w:lang w:val="fr-FR"/>
              </w:rPr>
              <w:t xml:space="preserve"> actionnaires de la société absorbante qui détiennent 5 % des actions émises ou qui, dans une société anonyme ou une société européenne, représentent 5 % du capital souscrit ont néanmoins le droit d'obtenir la convocation de l'assemblée générale de cette société appelée à se prononcer sur le projet de fusion. Les actions sans droit de vote ne sont pas prises en considération dans le calcul de ce pourcentage.</w:t>
            </w:r>
          </w:p>
          <w:p w14:paraId="4A667B63"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58985FA0" w14:textId="77777777" w:rsidR="00AE4FAC" w:rsidRPr="0039617B" w:rsidRDefault="00AE4FAC" w:rsidP="00AE4FAC">
            <w:pPr>
              <w:spacing w:after="0" w:line="240" w:lineRule="auto"/>
              <w:jc w:val="both"/>
              <w:rPr>
                <w:rFonts w:cs="Calibri"/>
                <w:lang w:val="fr-FR"/>
              </w:rPr>
            </w:pPr>
            <w:r w:rsidRPr="0039617B">
              <w:rPr>
                <w:rFonts w:cs="Calibri"/>
                <w:lang w:val="fr-FR"/>
              </w:rPr>
              <w:t xml:space="preserve">Dans les cas mentionnés </w:t>
            </w:r>
            <w:del w:id="170" w:author="Microsoft Office-gebruiker" w:date="2022-01-24T22:55:00Z">
              <w:r>
                <w:rPr>
                  <w:rFonts w:cs="Calibri"/>
                  <w:lang w:val="fr-FR"/>
                </w:rPr>
                <w:delText>aux alinéas</w:delText>
              </w:r>
            </w:del>
            <w:ins w:id="171" w:author="Microsoft Office-gebruiker" w:date="2022-01-24T22:55:00Z">
              <w:r w:rsidRPr="0039617B">
                <w:rPr>
                  <w:rFonts w:cs="Calibri"/>
                  <w:lang w:val="fr-FR"/>
                </w:rPr>
                <w:t>au § 1er,</w:t>
              </w:r>
              <w:r>
                <w:rPr>
                  <w:rFonts w:cs="Calibri"/>
                  <w:lang w:val="fr-FR"/>
                </w:rPr>
                <w:t xml:space="preserve"> alinéa</w:t>
              </w:r>
            </w:ins>
            <w:r>
              <w:rPr>
                <w:rFonts w:cs="Calibri"/>
                <w:lang w:val="fr-FR"/>
              </w:rPr>
              <w:t xml:space="preserve"> 2 et </w:t>
            </w:r>
            <w:del w:id="172" w:author="Microsoft Office-gebruiker" w:date="2022-01-24T22:55:00Z">
              <w:r>
                <w:rPr>
                  <w:rFonts w:cs="Calibri"/>
                  <w:lang w:val="fr-FR"/>
                </w:rPr>
                <w:delText>3</w:delText>
              </w:r>
            </w:del>
            <w:ins w:id="173" w:author="Microsoft Office-gebruiker" w:date="2022-01-24T22:55:00Z">
              <w:r>
                <w:rPr>
                  <w:rFonts w:cs="Calibri"/>
                  <w:lang w:val="fr-FR"/>
                </w:rPr>
                <w:t>§ 2, alinéa 1er</w:t>
              </w:r>
            </w:ins>
            <w:r>
              <w:rPr>
                <w:rFonts w:cs="Calibri"/>
                <w:lang w:val="fr-FR"/>
              </w:rPr>
              <w:t>, l'organe d'</w:t>
            </w:r>
            <w:r w:rsidRPr="0039617B">
              <w:rPr>
                <w:rFonts w:cs="Calibri"/>
                <w:lang w:val="fr-FR"/>
              </w:rPr>
              <w:t>administration de la soci</w:t>
            </w:r>
            <w:r>
              <w:rPr>
                <w:rFonts w:cs="Calibri"/>
                <w:lang w:val="fr-FR"/>
              </w:rPr>
              <w:t>été concernée se prononce sur l'</w:t>
            </w:r>
            <w:r w:rsidRPr="0039617B">
              <w:rPr>
                <w:rFonts w:cs="Calibri"/>
                <w:lang w:val="fr-FR"/>
              </w:rPr>
              <w:t xml:space="preserve">approbation de la fusion et, si d'application, </w:t>
            </w:r>
            <w:r>
              <w:rPr>
                <w:rFonts w:cs="Calibri"/>
                <w:lang w:val="fr-FR"/>
              </w:rPr>
              <w:t xml:space="preserve">sur la modification du nombre </w:t>
            </w:r>
            <w:r w:rsidRPr="00E176D2">
              <w:rPr>
                <w:rFonts w:cs="Calibri"/>
                <w:lang w:val="fr-FR"/>
              </w:rPr>
              <w:t>d’actions</w:t>
            </w:r>
            <w:r w:rsidRPr="0039617B">
              <w:rPr>
                <w:rFonts w:cs="Calibri"/>
                <w:lang w:val="fr-FR"/>
              </w:rPr>
              <w:t xml:space="preserve"> de la société absorbante, et, le cas échéant, de son capital, par suite de la fusion. Les articles </w:t>
            </w:r>
            <w:proofErr w:type="gramStart"/>
            <w:r w:rsidRPr="0039617B">
              <w:rPr>
                <w:rFonts w:cs="Calibri"/>
                <w:lang w:val="fr-FR"/>
              </w:rPr>
              <w:t>7:</w:t>
            </w:r>
            <w:proofErr w:type="gramEnd"/>
            <w:del w:id="174" w:author="Microsoft Office-gebruiker" w:date="2022-01-24T22:55:00Z">
              <w:r w:rsidRPr="00E176D2">
                <w:rPr>
                  <w:rFonts w:cs="Calibri"/>
                  <w:lang w:val="fr-FR"/>
                </w:rPr>
                <w:delText>184</w:delText>
              </w:r>
            </w:del>
            <w:ins w:id="175" w:author="Microsoft Office-gebruiker" w:date="2022-01-24T22:55:00Z">
              <w:r w:rsidRPr="0039617B">
                <w:rPr>
                  <w:rFonts w:cs="Calibri"/>
                  <w:lang w:val="fr-FR"/>
                </w:rPr>
                <w:t>198</w:t>
              </w:r>
            </w:ins>
            <w:r w:rsidRPr="0039617B">
              <w:rPr>
                <w:rFonts w:cs="Calibri"/>
                <w:lang w:val="fr-FR"/>
              </w:rPr>
              <w:t xml:space="preserve"> à 7:</w:t>
            </w:r>
            <w:del w:id="176" w:author="Microsoft Office-gebruiker" w:date="2022-01-24T22:55:00Z">
              <w:r w:rsidRPr="00E176D2">
                <w:rPr>
                  <w:rFonts w:cs="Calibri"/>
                  <w:lang w:val="fr-FR"/>
                </w:rPr>
                <w:delText>189</w:delText>
              </w:r>
            </w:del>
            <w:ins w:id="177" w:author="Microsoft Office-gebruiker" w:date="2022-01-24T22:55:00Z">
              <w:r w:rsidRPr="0039617B">
                <w:rPr>
                  <w:rFonts w:cs="Calibri"/>
                  <w:lang w:val="fr-FR"/>
                </w:rPr>
                <w:t>203</w:t>
              </w:r>
            </w:ins>
            <w:r w:rsidRPr="0039617B">
              <w:rPr>
                <w:rFonts w:cs="Calibri"/>
                <w:lang w:val="fr-FR"/>
              </w:rPr>
              <w:t xml:space="preserve"> ne sont pas applicables à une telle décision.</w:t>
            </w:r>
          </w:p>
          <w:p w14:paraId="68997515" w14:textId="77777777" w:rsidR="00AE4FAC" w:rsidRDefault="00AE4FAC" w:rsidP="00AE4FAC">
            <w:pPr>
              <w:spacing w:after="0" w:line="240" w:lineRule="auto"/>
              <w:jc w:val="both"/>
              <w:rPr>
                <w:rFonts w:cs="Calibri"/>
                <w:lang w:val="fr-FR"/>
              </w:rPr>
            </w:pPr>
            <w:moveFromRangeStart w:id="178" w:author="Microsoft Office-gebruiker" w:date="2022-01-24T22:55:00Z" w:name="move93957375"/>
            <w:moveFrom w:id="179" w:author="Microsoft Office-gebruiker" w:date="2022-01-24T22:55:00Z">
              <w:r w:rsidRPr="0039617B">
                <w:rPr>
                  <w:rFonts w:cs="Calibri"/>
                  <w:lang w:val="fr-FR"/>
                </w:rPr>
                <w:t xml:space="preserve">§ 2. </w:t>
              </w:r>
            </w:moveFrom>
            <w:moveFromRangeEnd w:id="178"/>
            <w:moveToRangeStart w:id="180" w:author="Microsoft Office-gebruiker" w:date="2022-01-24T22:55:00Z" w:name="move93957376"/>
            <w:moveTo w:id="181" w:author="Microsoft Office-gebruiker" w:date="2022-01-24T22:55:00Z">
              <w:r w:rsidRPr="0039617B">
                <w:rPr>
                  <w:rFonts w:cs="Calibri"/>
                  <w:lang w:val="fr-FR"/>
                </w:rPr>
                <w:t xml:space="preserve">  </w:t>
              </w:r>
            </w:moveTo>
          </w:p>
          <w:p w14:paraId="622D9F69" w14:textId="77777777" w:rsidR="00AE4FAC" w:rsidRPr="0039617B" w:rsidRDefault="00AE4FAC" w:rsidP="00AE4FAC">
            <w:pPr>
              <w:spacing w:after="0" w:line="240" w:lineRule="auto"/>
              <w:jc w:val="both"/>
              <w:rPr>
                <w:rFonts w:cs="Calibri"/>
                <w:lang w:val="fr-FR"/>
              </w:rPr>
            </w:pPr>
            <w:moveTo w:id="182" w:author="Microsoft Office-gebruiker" w:date="2022-01-24T22:55:00Z">
              <w:r>
                <w:rPr>
                  <w:rFonts w:cs="Calibri"/>
                  <w:lang w:val="fr-FR"/>
                </w:rPr>
                <w:t xml:space="preserve">§ 3. </w:t>
              </w:r>
            </w:moveTo>
            <w:moveToRangeEnd w:id="180"/>
            <w:r>
              <w:rPr>
                <w:rFonts w:cs="Calibri"/>
                <w:lang w:val="fr-FR"/>
              </w:rPr>
              <w:t xml:space="preserve">L'article </w:t>
            </w:r>
            <w:proofErr w:type="gramStart"/>
            <w:r>
              <w:rPr>
                <w:rFonts w:cs="Calibri"/>
                <w:lang w:val="fr-FR"/>
              </w:rPr>
              <w:t>7:</w:t>
            </w:r>
            <w:proofErr w:type="gramEnd"/>
            <w:del w:id="183" w:author="Microsoft Office-gebruiker" w:date="2022-01-24T22:55:00Z">
              <w:r>
                <w:rPr>
                  <w:rFonts w:cs="Calibri"/>
                  <w:lang w:val="fr-FR"/>
                </w:rPr>
                <w:delText>166</w:delText>
              </w:r>
            </w:del>
            <w:ins w:id="184" w:author="Microsoft Office-gebruiker" w:date="2022-01-24T22:55:00Z">
              <w:r>
                <w:rPr>
                  <w:rFonts w:cs="Calibri"/>
                  <w:lang w:val="fr-FR"/>
                </w:rPr>
                <w:t>179</w:t>
              </w:r>
            </w:ins>
            <w:r>
              <w:rPr>
                <w:rFonts w:cs="Calibri"/>
                <w:lang w:val="fr-FR"/>
              </w:rPr>
              <w:t xml:space="preserve"> n'</w:t>
            </w:r>
            <w:r w:rsidRPr="0039617B">
              <w:rPr>
                <w:rFonts w:cs="Calibri"/>
                <w:lang w:val="fr-FR"/>
              </w:rPr>
              <w:t xml:space="preserve">est pas </w:t>
            </w:r>
            <w:del w:id="185" w:author="Microsoft Office-gebruiker" w:date="2022-01-24T22:55:00Z">
              <w:r w:rsidRPr="00E176D2">
                <w:rPr>
                  <w:rFonts w:cs="Calibri"/>
                  <w:lang w:val="fr-FR"/>
                </w:rPr>
                <w:delText>d'application</w:delText>
              </w:r>
            </w:del>
            <w:ins w:id="186" w:author="Microsoft Office-gebruiker" w:date="2022-01-24T22:55:00Z">
              <w:r w:rsidRPr="0039617B">
                <w:rPr>
                  <w:rFonts w:cs="Calibri"/>
                  <w:lang w:val="fr-FR"/>
                </w:rPr>
                <w:t>applicable</w:t>
              </w:r>
            </w:ins>
            <w:r w:rsidRPr="0039617B">
              <w:rPr>
                <w:rFonts w:cs="Calibri"/>
                <w:lang w:val="fr-FR"/>
              </w:rPr>
              <w:t>.</w:t>
            </w:r>
          </w:p>
          <w:p w14:paraId="0B4977DC" w14:textId="77777777" w:rsidR="00AE4FAC" w:rsidRDefault="00AE4FAC" w:rsidP="00AE4FAC">
            <w:pPr>
              <w:spacing w:after="0" w:line="240" w:lineRule="auto"/>
              <w:jc w:val="both"/>
              <w:rPr>
                <w:ins w:id="187" w:author="Microsoft Office-gebruiker" w:date="2022-01-24T22:55:00Z"/>
                <w:rFonts w:cs="Calibri"/>
                <w:lang w:val="fr-FR"/>
              </w:rPr>
            </w:pPr>
            <w:ins w:id="188" w:author="Microsoft Office-gebruiker" w:date="2022-01-24T22:55:00Z">
              <w:r w:rsidRPr="0039617B">
                <w:rPr>
                  <w:rFonts w:cs="Calibri"/>
                  <w:lang w:val="fr-FR"/>
                </w:rPr>
                <w:t xml:space="preserve">  </w:t>
              </w:r>
            </w:ins>
          </w:p>
          <w:p w14:paraId="1C87D7F0" w14:textId="77777777" w:rsidR="00AE4FAC" w:rsidRDefault="00AE4FAC" w:rsidP="00AE4FAC">
            <w:pPr>
              <w:spacing w:after="0" w:line="240" w:lineRule="auto"/>
              <w:jc w:val="both"/>
              <w:rPr>
                <w:rFonts w:cs="Calibri"/>
                <w:lang w:val="fr-FR"/>
              </w:rPr>
            </w:pPr>
            <w:ins w:id="189" w:author="Microsoft Office-gebruiker" w:date="2022-01-24T22:55:00Z">
              <w:r w:rsidRPr="0039617B">
                <w:rPr>
                  <w:rFonts w:cs="Calibri"/>
                  <w:lang w:val="fr-FR"/>
                </w:rPr>
                <w:lastRenderedPageBreak/>
                <w:t xml:space="preserve">§ 4. </w:t>
              </w:r>
            </w:ins>
            <w:moveFromRangeStart w:id="190" w:author="Microsoft Office-gebruiker" w:date="2022-01-24T22:55:00Z" w:name="move93957376"/>
            <w:moveFrom w:id="191" w:author="Microsoft Office-gebruiker" w:date="2022-01-24T22:55:00Z">
              <w:r w:rsidRPr="0039617B">
                <w:rPr>
                  <w:rFonts w:cs="Calibri"/>
                  <w:lang w:val="fr-FR"/>
                </w:rPr>
                <w:t xml:space="preserve">  </w:t>
              </w:r>
            </w:moveFrom>
          </w:p>
          <w:p w14:paraId="2273E1B0" w14:textId="77777777" w:rsidR="00AE4FAC" w:rsidRPr="0039617B" w:rsidRDefault="00AE4FAC" w:rsidP="00AE4FAC">
            <w:pPr>
              <w:spacing w:after="0" w:line="240" w:lineRule="auto"/>
              <w:jc w:val="both"/>
              <w:rPr>
                <w:rFonts w:cs="Calibri"/>
                <w:lang w:val="fr-FR"/>
              </w:rPr>
            </w:pPr>
            <w:moveFrom w:id="192" w:author="Microsoft Office-gebruiker" w:date="2022-01-24T22:55:00Z">
              <w:r>
                <w:rPr>
                  <w:rFonts w:cs="Calibri"/>
                  <w:lang w:val="fr-FR"/>
                </w:rPr>
                <w:t xml:space="preserve">§ 3. </w:t>
              </w:r>
            </w:moveFrom>
            <w:moveFromRangeEnd w:id="190"/>
            <w:r w:rsidRPr="0039617B">
              <w:rPr>
                <w:rFonts w:cs="Calibri"/>
                <w:lang w:val="fr-FR"/>
              </w:rPr>
              <w:t xml:space="preserve">S'il existe plusieurs </w:t>
            </w:r>
            <w:del w:id="193" w:author="Microsoft Office-gebruiker" w:date="2022-01-24T22:55:00Z">
              <w:r w:rsidRPr="00E176D2">
                <w:rPr>
                  <w:rFonts w:cs="Calibri"/>
                  <w:lang w:val="fr-FR"/>
                </w:rPr>
                <w:delText>catégories</w:delText>
              </w:r>
            </w:del>
            <w:ins w:id="194" w:author="Microsoft Office-gebruiker" w:date="2022-01-24T22:55:00Z">
              <w:r w:rsidRPr="0039617B">
                <w:rPr>
                  <w:rFonts w:cs="Calibri"/>
                  <w:lang w:val="fr-FR"/>
                </w:rPr>
                <w:t>classes</w:t>
              </w:r>
            </w:ins>
            <w:r w:rsidRPr="0039617B">
              <w:rPr>
                <w:rFonts w:cs="Calibri"/>
                <w:lang w:val="fr-FR"/>
              </w:rPr>
              <w:t xml:space="preserve"> d'actions</w:t>
            </w:r>
            <w:ins w:id="195" w:author="Microsoft Office-gebruiker" w:date="2022-01-24T22:55:00Z">
              <w:r w:rsidRPr="0039617B">
                <w:rPr>
                  <w:rFonts w:cs="Calibri"/>
                  <w:lang w:val="fr-FR"/>
                </w:rPr>
                <w:t>, parts</w:t>
              </w:r>
            </w:ins>
            <w:r w:rsidRPr="0039617B">
              <w:rPr>
                <w:rFonts w:cs="Calibri"/>
                <w:lang w:val="fr-FR"/>
              </w:rPr>
              <w:t xml:space="preserve"> ou</w:t>
            </w:r>
            <w:del w:id="196" w:author="Microsoft Office-gebruiker" w:date="2022-01-24T22:55:00Z">
              <w:r w:rsidRPr="00E176D2">
                <w:rPr>
                  <w:rFonts w:cs="Calibri"/>
                  <w:lang w:val="fr-FR"/>
                </w:rPr>
                <w:delText xml:space="preserve"> de</w:delText>
              </w:r>
            </w:del>
            <w:r w:rsidRPr="0039617B">
              <w:rPr>
                <w:rFonts w:cs="Calibri"/>
                <w:lang w:val="fr-FR"/>
              </w:rPr>
              <w:t xml:space="preserve"> titres, représentatifs ou non du capital exprimé dans les statuts, et si la fusion transfrontalière entraîne une modification de leurs droits respectifs, l'article </w:t>
            </w:r>
            <w:proofErr w:type="gramStart"/>
            <w:r w:rsidRPr="0039617B">
              <w:rPr>
                <w:rFonts w:cs="Calibri"/>
                <w:lang w:val="fr-FR"/>
              </w:rPr>
              <w:t>5:</w:t>
            </w:r>
            <w:proofErr w:type="gramEnd"/>
            <w:del w:id="197" w:author="Microsoft Office-gebruiker" w:date="2022-01-24T22:55:00Z">
              <w:r>
                <w:rPr>
                  <w:rFonts w:cs="Calibri"/>
                  <w:lang w:val="fr-FR"/>
                </w:rPr>
                <w:delText>81</w:delText>
              </w:r>
            </w:del>
            <w:ins w:id="198" w:author="Microsoft Office-gebruiker" w:date="2022-01-24T22:55:00Z">
              <w:r w:rsidRPr="0039617B">
                <w:rPr>
                  <w:rFonts w:cs="Calibri"/>
                  <w:lang w:val="fr-FR"/>
                </w:rPr>
                <w:t>102</w:t>
              </w:r>
            </w:ins>
            <w:r w:rsidRPr="0039617B">
              <w:rPr>
                <w:rFonts w:cs="Calibri"/>
                <w:lang w:val="fr-FR"/>
              </w:rPr>
              <w:t>, alinéa 3</w:t>
            </w:r>
            <w:r>
              <w:rPr>
                <w:rFonts w:cs="Calibri"/>
                <w:lang w:val="fr-FR"/>
              </w:rPr>
              <w:t>, ou l'</w:t>
            </w:r>
            <w:r w:rsidRPr="0039617B">
              <w:rPr>
                <w:rFonts w:cs="Calibri"/>
                <w:lang w:val="fr-FR"/>
              </w:rPr>
              <w:t>article 7:</w:t>
            </w:r>
            <w:del w:id="199" w:author="Microsoft Office-gebruiker" w:date="2022-01-24T22:55:00Z">
              <w:r w:rsidRPr="00E176D2">
                <w:rPr>
                  <w:rFonts w:cs="Calibri"/>
                  <w:lang w:val="fr-FR"/>
                </w:rPr>
                <w:delText>142</w:delText>
              </w:r>
            </w:del>
            <w:ins w:id="200" w:author="Microsoft Office-gebruiker" w:date="2022-01-24T22:55:00Z">
              <w:r w:rsidRPr="0039617B">
                <w:rPr>
                  <w:rFonts w:cs="Calibri"/>
                  <w:lang w:val="fr-FR"/>
                </w:rPr>
                <w:t>155</w:t>
              </w:r>
            </w:ins>
            <w:r w:rsidRPr="0039617B">
              <w:rPr>
                <w:rFonts w:cs="Calibri"/>
                <w:lang w:val="fr-FR"/>
              </w:rPr>
              <w:t>, alinéa 3, s'applique.</w:t>
            </w:r>
          </w:p>
          <w:p w14:paraId="52A5EC10"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425DF475" w14:textId="77777777" w:rsidR="00AE4FAC" w:rsidRDefault="00AE4FAC" w:rsidP="00AE4FAC">
            <w:pPr>
              <w:spacing w:after="0" w:line="240" w:lineRule="auto"/>
              <w:jc w:val="both"/>
              <w:rPr>
                <w:rFonts w:cs="Calibri"/>
                <w:lang w:val="fr-FR"/>
              </w:rPr>
            </w:pPr>
            <w:r w:rsidRPr="0039617B">
              <w:rPr>
                <w:rFonts w:cs="Calibri"/>
                <w:lang w:val="fr-FR"/>
              </w:rPr>
              <w:t xml:space="preserve">§ </w:t>
            </w:r>
            <w:del w:id="201" w:author="Microsoft Office-gebruiker" w:date="2022-01-24T22:55:00Z">
              <w:r w:rsidRPr="00E176D2">
                <w:rPr>
                  <w:rFonts w:cs="Calibri"/>
                  <w:lang w:val="fr-FR"/>
                </w:rPr>
                <w:delText>4</w:delText>
              </w:r>
            </w:del>
            <w:ins w:id="202" w:author="Microsoft Office-gebruiker" w:date="2022-01-24T22:55:00Z">
              <w:r w:rsidRPr="0039617B">
                <w:rPr>
                  <w:rFonts w:cs="Calibri"/>
                  <w:lang w:val="fr-FR"/>
                </w:rPr>
                <w:t>5</w:t>
              </w:r>
            </w:ins>
            <w:r w:rsidRPr="0039617B">
              <w:rPr>
                <w:rFonts w:cs="Calibri"/>
                <w:lang w:val="fr-FR"/>
              </w:rPr>
              <w:t>. L'accord de tous les asso</w:t>
            </w:r>
            <w:r>
              <w:rPr>
                <w:rFonts w:cs="Calibri"/>
                <w:lang w:val="fr-FR"/>
              </w:rPr>
              <w:t>ciés</w:t>
            </w:r>
            <w:ins w:id="203" w:author="Microsoft Office-gebruiker" w:date="2022-01-24T22:55:00Z">
              <w:r>
                <w:rPr>
                  <w:rFonts w:cs="Calibri"/>
                  <w:lang w:val="fr-FR"/>
                </w:rPr>
                <w:t xml:space="preserve"> ou actionnaires</w:t>
              </w:r>
            </w:ins>
            <w:r>
              <w:rPr>
                <w:rFonts w:cs="Calibri"/>
                <w:lang w:val="fr-FR"/>
              </w:rPr>
              <w:t xml:space="preserve"> est </w:t>
            </w:r>
            <w:proofErr w:type="gramStart"/>
            <w:r>
              <w:rPr>
                <w:rFonts w:cs="Calibri"/>
                <w:lang w:val="fr-FR"/>
              </w:rPr>
              <w:t>requis</w:t>
            </w:r>
            <w:r w:rsidRPr="0039617B">
              <w:rPr>
                <w:rFonts w:cs="Calibri"/>
                <w:lang w:val="fr-FR"/>
              </w:rPr>
              <w:t>:</w:t>
            </w:r>
            <w:proofErr w:type="gramEnd"/>
          </w:p>
          <w:p w14:paraId="297813C2" w14:textId="77777777" w:rsidR="00AE4FAC" w:rsidRPr="0039617B" w:rsidRDefault="00AE4FAC" w:rsidP="00AE4FAC">
            <w:pPr>
              <w:spacing w:after="0" w:line="240" w:lineRule="auto"/>
              <w:jc w:val="both"/>
              <w:rPr>
                <w:rFonts w:cs="Calibri"/>
                <w:lang w:val="fr-FR"/>
              </w:rPr>
            </w:pPr>
          </w:p>
          <w:p w14:paraId="7E9AB87D" w14:textId="77777777" w:rsidR="00AE4FAC" w:rsidRDefault="00AE4FAC" w:rsidP="00AE4FAC">
            <w:pPr>
              <w:spacing w:after="0" w:line="240" w:lineRule="auto"/>
              <w:jc w:val="both"/>
              <w:rPr>
                <w:rFonts w:cs="Calibri"/>
                <w:lang w:val="fr-FR"/>
              </w:rPr>
            </w:pPr>
            <w:r w:rsidRPr="0039617B">
              <w:rPr>
                <w:rFonts w:cs="Calibri"/>
                <w:lang w:val="fr-FR"/>
              </w:rPr>
              <w:t xml:space="preserve">  1° dans les sociétés absorbantes ou à absorber qui sont des sociétés en nom </w:t>
            </w:r>
            <w:proofErr w:type="gramStart"/>
            <w:r w:rsidRPr="0039617B">
              <w:rPr>
                <w:rFonts w:cs="Calibri"/>
                <w:lang w:val="fr-FR"/>
              </w:rPr>
              <w:t>collectif;</w:t>
            </w:r>
            <w:proofErr w:type="gramEnd"/>
          </w:p>
          <w:p w14:paraId="10A48A66" w14:textId="77777777" w:rsidR="00AE4FAC" w:rsidRPr="0039617B" w:rsidRDefault="00AE4FAC" w:rsidP="00AE4FAC">
            <w:pPr>
              <w:spacing w:after="0" w:line="240" w:lineRule="auto"/>
              <w:jc w:val="both"/>
              <w:rPr>
                <w:rFonts w:cs="Calibri"/>
                <w:lang w:val="fr-FR"/>
              </w:rPr>
            </w:pPr>
          </w:p>
          <w:p w14:paraId="135E2F9E" w14:textId="77777777" w:rsidR="00AE4FAC" w:rsidRDefault="00AE4FAC" w:rsidP="00AE4FAC">
            <w:pPr>
              <w:spacing w:after="0" w:line="240" w:lineRule="auto"/>
              <w:jc w:val="both"/>
              <w:rPr>
                <w:rFonts w:cs="Calibri"/>
                <w:lang w:val="fr-FR"/>
              </w:rPr>
            </w:pPr>
            <w:r w:rsidRPr="0039617B">
              <w:rPr>
                <w:rFonts w:cs="Calibri"/>
                <w:lang w:val="fr-FR"/>
              </w:rPr>
              <w:t xml:space="preserve">  2° dans les sociétés à absorber lo</w:t>
            </w:r>
            <w:r>
              <w:rPr>
                <w:rFonts w:cs="Calibri"/>
                <w:lang w:val="fr-FR"/>
              </w:rPr>
              <w:t xml:space="preserve">rsque la société absorbante </w:t>
            </w:r>
            <w:proofErr w:type="gramStart"/>
            <w:r>
              <w:rPr>
                <w:rFonts w:cs="Calibri"/>
                <w:lang w:val="fr-FR"/>
              </w:rPr>
              <w:t>est</w:t>
            </w:r>
            <w:r w:rsidRPr="0039617B">
              <w:rPr>
                <w:rFonts w:cs="Calibri"/>
                <w:lang w:val="fr-FR"/>
              </w:rPr>
              <w:t>:</w:t>
            </w:r>
            <w:proofErr w:type="gramEnd"/>
          </w:p>
          <w:p w14:paraId="1F557B98" w14:textId="77777777" w:rsidR="00AE4FAC" w:rsidRPr="0039617B" w:rsidRDefault="00AE4FAC" w:rsidP="00AE4FAC">
            <w:pPr>
              <w:spacing w:after="0" w:line="240" w:lineRule="auto"/>
              <w:jc w:val="both"/>
              <w:rPr>
                <w:rFonts w:cs="Calibri"/>
                <w:lang w:val="fr-FR"/>
              </w:rPr>
            </w:pPr>
          </w:p>
          <w:p w14:paraId="2D733CBA" w14:textId="77777777" w:rsidR="00AE4FAC" w:rsidRDefault="00AE4FAC" w:rsidP="00AE4FAC">
            <w:pPr>
              <w:spacing w:after="0" w:line="240" w:lineRule="auto"/>
              <w:jc w:val="both"/>
              <w:rPr>
                <w:rFonts w:cs="Calibri"/>
                <w:lang w:val="fr-FR"/>
              </w:rPr>
            </w:pPr>
            <w:r w:rsidRPr="0039617B">
              <w:rPr>
                <w:rFonts w:cs="Calibri"/>
                <w:lang w:val="fr-FR"/>
              </w:rPr>
              <w:t xml:space="preserve">  a) une société en nom </w:t>
            </w:r>
            <w:proofErr w:type="gramStart"/>
            <w:r w:rsidRPr="0039617B">
              <w:rPr>
                <w:rFonts w:cs="Calibri"/>
                <w:lang w:val="fr-FR"/>
              </w:rPr>
              <w:t>collectif;</w:t>
            </w:r>
            <w:proofErr w:type="gramEnd"/>
          </w:p>
          <w:p w14:paraId="38ED827D" w14:textId="77777777" w:rsidR="00AE4FAC" w:rsidRPr="0039617B" w:rsidRDefault="00AE4FAC" w:rsidP="00AE4FAC">
            <w:pPr>
              <w:spacing w:after="0" w:line="240" w:lineRule="auto"/>
              <w:jc w:val="both"/>
              <w:rPr>
                <w:rFonts w:cs="Calibri"/>
                <w:lang w:val="fr-FR"/>
              </w:rPr>
            </w:pPr>
          </w:p>
          <w:p w14:paraId="0AB3C3DD" w14:textId="77777777" w:rsidR="00AE4FAC" w:rsidRPr="0039617B" w:rsidRDefault="00AE4FAC" w:rsidP="00AE4FAC">
            <w:pPr>
              <w:spacing w:after="0" w:line="240" w:lineRule="auto"/>
              <w:jc w:val="both"/>
              <w:rPr>
                <w:rFonts w:cs="Calibri"/>
                <w:lang w:val="fr-FR"/>
              </w:rPr>
            </w:pPr>
            <w:r w:rsidRPr="0039617B">
              <w:rPr>
                <w:rFonts w:cs="Calibri"/>
                <w:lang w:val="fr-FR"/>
              </w:rPr>
              <w:t xml:space="preserve">  b) une société en commandite.</w:t>
            </w:r>
          </w:p>
          <w:p w14:paraId="2D6DAF95"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63F5A6BE" w14:textId="77777777" w:rsidR="00AE4FAC" w:rsidRPr="0039617B" w:rsidRDefault="00AE4FAC" w:rsidP="00AE4FAC">
            <w:pPr>
              <w:spacing w:after="0" w:line="240" w:lineRule="auto"/>
              <w:jc w:val="both"/>
              <w:rPr>
                <w:rFonts w:cs="Calibri"/>
                <w:lang w:val="fr-FR"/>
              </w:rPr>
            </w:pPr>
            <w:r w:rsidRPr="0039617B">
              <w:rPr>
                <w:rFonts w:cs="Calibri"/>
                <w:lang w:val="fr-FR"/>
              </w:rPr>
              <w:t xml:space="preserve">Dans les cas visés à l'alinéa 1er, </w:t>
            </w:r>
            <w:ins w:id="204" w:author="Microsoft Office-gebruiker" w:date="2022-01-24T22:55:00Z">
              <w:r w:rsidRPr="0039617B">
                <w:rPr>
                  <w:rFonts w:cs="Calibri"/>
                  <w:lang w:val="fr-FR"/>
                </w:rPr>
                <w:t xml:space="preserve">2° </w:t>
              </w:r>
            </w:ins>
            <w:r w:rsidRPr="0039617B">
              <w:rPr>
                <w:rFonts w:cs="Calibri"/>
                <w:lang w:val="fr-FR"/>
              </w:rPr>
              <w:t xml:space="preserve">l'accord unanime des titulaires de </w:t>
            </w:r>
            <w:del w:id="205" w:author="Microsoft Office-gebruiker" w:date="2022-01-24T22:55:00Z">
              <w:r w:rsidRPr="00E176D2">
                <w:rPr>
                  <w:rFonts w:cs="Calibri"/>
                  <w:lang w:val="fr-FR"/>
                </w:rPr>
                <w:delText>parts</w:delText>
              </w:r>
            </w:del>
            <w:ins w:id="206" w:author="Microsoft Office-gebruiker" w:date="2022-01-24T22:55:00Z">
              <w:r w:rsidRPr="0039617B">
                <w:rPr>
                  <w:rFonts w:cs="Calibri"/>
                  <w:lang w:val="fr-FR"/>
                </w:rPr>
                <w:t>titres</w:t>
              </w:r>
            </w:ins>
            <w:r w:rsidRPr="0039617B">
              <w:rPr>
                <w:rFonts w:cs="Calibri"/>
                <w:lang w:val="fr-FR"/>
              </w:rPr>
              <w:t xml:space="preserve"> non </w:t>
            </w:r>
            <w:del w:id="207" w:author="Microsoft Office-gebruiker" w:date="2022-01-24T22:55:00Z">
              <w:r w:rsidRPr="00E176D2">
                <w:rPr>
                  <w:rFonts w:cs="Calibri"/>
                  <w:lang w:val="fr-FR"/>
                </w:rPr>
                <w:delText>représentatives</w:delText>
              </w:r>
            </w:del>
            <w:ins w:id="208" w:author="Microsoft Office-gebruiker" w:date="2022-01-24T22:55:00Z">
              <w:r w:rsidRPr="0039617B">
                <w:rPr>
                  <w:rFonts w:cs="Calibri"/>
                  <w:lang w:val="fr-FR"/>
                </w:rPr>
                <w:t>représentatifs</w:t>
              </w:r>
            </w:ins>
            <w:r w:rsidRPr="0039617B">
              <w:rPr>
                <w:rFonts w:cs="Calibri"/>
                <w:lang w:val="fr-FR"/>
              </w:rPr>
              <w:t xml:space="preserve"> du capital est, le cas échéant, requis.</w:t>
            </w:r>
          </w:p>
          <w:p w14:paraId="620AA907"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4E0361DC" w14:textId="77777777" w:rsidR="00AE4FAC" w:rsidRPr="0039617B" w:rsidRDefault="00AE4FAC" w:rsidP="00AE4FAC">
            <w:pPr>
              <w:spacing w:after="0" w:line="240" w:lineRule="auto"/>
              <w:jc w:val="both"/>
              <w:rPr>
                <w:rFonts w:cs="Calibri"/>
                <w:lang w:val="fr-FR"/>
              </w:rPr>
            </w:pPr>
            <w:r>
              <w:rPr>
                <w:rFonts w:cs="Calibri"/>
                <w:lang w:val="fr-FR"/>
              </w:rPr>
              <w:t xml:space="preserve"> Le consentement d'un associé</w:t>
            </w:r>
            <w:ins w:id="209" w:author="Microsoft Office-gebruiker" w:date="2022-01-24T22:55:00Z">
              <w:r>
                <w:rPr>
                  <w:rFonts w:cs="Calibri"/>
                  <w:lang w:val="fr-FR"/>
                </w:rPr>
                <w:t xml:space="preserve"> ou actionnaire</w:t>
              </w:r>
            </w:ins>
            <w:r>
              <w:rPr>
                <w:rFonts w:cs="Calibri"/>
                <w:lang w:val="fr-FR"/>
              </w:rPr>
              <w:t xml:space="preserve"> d'</w:t>
            </w:r>
            <w:r w:rsidRPr="0039617B">
              <w:rPr>
                <w:rFonts w:cs="Calibri"/>
                <w:lang w:val="fr-FR"/>
              </w:rPr>
              <w:t>une société belge dont la responsabilité est ou s</w:t>
            </w:r>
            <w:r>
              <w:rPr>
                <w:rFonts w:cs="Calibri"/>
                <w:lang w:val="fr-FR"/>
              </w:rPr>
              <w:t>era illimitée pour les dettes d'</w:t>
            </w:r>
            <w:r w:rsidRPr="0039617B">
              <w:rPr>
                <w:rFonts w:cs="Calibri"/>
                <w:lang w:val="fr-FR"/>
              </w:rPr>
              <w:t>une société participant à la fusion est toujours requis.</w:t>
            </w:r>
          </w:p>
          <w:p w14:paraId="72CE1979"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67B42E04" w14:textId="77777777" w:rsidR="00AE4FAC" w:rsidRPr="0039617B" w:rsidRDefault="00AE4FAC" w:rsidP="00AE4FAC">
            <w:pPr>
              <w:spacing w:after="0" w:line="240" w:lineRule="auto"/>
              <w:jc w:val="both"/>
              <w:rPr>
                <w:rFonts w:cs="Calibri"/>
                <w:lang w:val="fr-FR"/>
              </w:rPr>
            </w:pPr>
            <w:r w:rsidRPr="0039617B">
              <w:rPr>
                <w:rFonts w:cs="Calibri"/>
                <w:lang w:val="fr-FR"/>
              </w:rPr>
              <w:t xml:space="preserve">§ </w:t>
            </w:r>
            <w:del w:id="210" w:author="Microsoft Office-gebruiker" w:date="2022-01-24T22:55:00Z">
              <w:r w:rsidRPr="00E176D2">
                <w:rPr>
                  <w:rFonts w:cs="Calibri"/>
                  <w:lang w:val="fr-FR"/>
                </w:rPr>
                <w:delText>5</w:delText>
              </w:r>
            </w:del>
            <w:ins w:id="211" w:author="Microsoft Office-gebruiker" w:date="2022-01-24T22:55:00Z">
              <w:r w:rsidRPr="0039617B">
                <w:rPr>
                  <w:rFonts w:cs="Calibri"/>
                  <w:lang w:val="fr-FR"/>
                </w:rPr>
                <w:t>6</w:t>
              </w:r>
            </w:ins>
            <w:r w:rsidRPr="0039617B">
              <w:rPr>
                <w:rFonts w:cs="Calibri"/>
                <w:lang w:val="fr-FR"/>
              </w:rPr>
              <w:t>. Dans la société en commandite, l'accord de tous les associés commandités est en outre requis.</w:t>
            </w:r>
          </w:p>
          <w:p w14:paraId="0656416C"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36188A47" w14:textId="77777777" w:rsidR="00AE4FAC" w:rsidRPr="0039617B" w:rsidRDefault="00AE4FAC" w:rsidP="00AE4FAC">
            <w:pPr>
              <w:spacing w:after="0" w:line="240" w:lineRule="auto"/>
              <w:jc w:val="both"/>
              <w:rPr>
                <w:rFonts w:cs="Calibri"/>
                <w:lang w:val="fr-FR"/>
              </w:rPr>
            </w:pPr>
            <w:r w:rsidRPr="0039617B">
              <w:rPr>
                <w:rFonts w:cs="Calibri"/>
                <w:lang w:val="fr-FR"/>
              </w:rPr>
              <w:t xml:space="preserve">§ </w:t>
            </w:r>
            <w:del w:id="212" w:author="Microsoft Office-gebruiker" w:date="2022-01-24T22:55:00Z">
              <w:r w:rsidRPr="00E176D2">
                <w:rPr>
                  <w:rFonts w:cs="Calibri"/>
                  <w:lang w:val="fr-FR"/>
                </w:rPr>
                <w:delText>6</w:delText>
              </w:r>
            </w:del>
            <w:ins w:id="213" w:author="Microsoft Office-gebruiker" w:date="2022-01-24T22:55:00Z">
              <w:r w:rsidRPr="0039617B">
                <w:rPr>
                  <w:rFonts w:cs="Calibri"/>
                  <w:lang w:val="fr-FR"/>
                </w:rPr>
                <w:t>7</w:t>
              </w:r>
            </w:ins>
            <w:r w:rsidRPr="0039617B">
              <w:rPr>
                <w:rFonts w:cs="Calibri"/>
                <w:lang w:val="fr-FR"/>
              </w:rPr>
              <w:t>. L'assemblée générale de chacune des sociétés qui fusionnent peut subordonner la réalisation de la fusion transfrontalière à la condition qu'elle entérine expressément les modalités décidées pour la participation des travailleurs dans la société issue de la fusion transfrontalière.</w:t>
            </w:r>
          </w:p>
          <w:p w14:paraId="667D888D" w14:textId="77777777" w:rsidR="00AE4FAC" w:rsidRDefault="00AE4FAC" w:rsidP="00AE4FAC">
            <w:pPr>
              <w:spacing w:after="0" w:line="240" w:lineRule="auto"/>
              <w:jc w:val="both"/>
              <w:rPr>
                <w:rFonts w:cs="Calibri"/>
                <w:lang w:val="fr-FR"/>
              </w:rPr>
            </w:pPr>
            <w:r w:rsidRPr="0039617B">
              <w:rPr>
                <w:rFonts w:cs="Calibri"/>
                <w:lang w:val="fr-FR"/>
              </w:rPr>
              <w:lastRenderedPageBreak/>
              <w:t xml:space="preserve">  </w:t>
            </w:r>
          </w:p>
          <w:p w14:paraId="78EC835A" w14:textId="77777777" w:rsidR="00AE4FAC" w:rsidRPr="0039617B" w:rsidRDefault="00AE4FAC" w:rsidP="00AE4FAC">
            <w:pPr>
              <w:spacing w:after="0" w:line="240" w:lineRule="auto"/>
              <w:jc w:val="both"/>
              <w:rPr>
                <w:rFonts w:cs="Calibri"/>
                <w:lang w:val="fr-FR"/>
              </w:rPr>
            </w:pPr>
            <w:r w:rsidRPr="0039617B">
              <w:rPr>
                <w:rFonts w:cs="Calibri"/>
                <w:lang w:val="fr-FR"/>
              </w:rPr>
              <w:t xml:space="preserve">§ </w:t>
            </w:r>
            <w:del w:id="214" w:author="Microsoft Office-gebruiker" w:date="2022-01-24T22:55:00Z">
              <w:r w:rsidRPr="00E176D2">
                <w:rPr>
                  <w:rFonts w:cs="Calibri"/>
                  <w:lang w:val="fr-FR"/>
                </w:rPr>
                <w:delText>7</w:delText>
              </w:r>
            </w:del>
            <w:ins w:id="215" w:author="Microsoft Office-gebruiker" w:date="2022-01-24T22:55:00Z">
              <w:r w:rsidRPr="0039617B">
                <w:rPr>
                  <w:rFonts w:cs="Calibri"/>
                  <w:lang w:val="fr-FR"/>
                </w:rPr>
                <w:t>8</w:t>
              </w:r>
            </w:ins>
            <w:r w:rsidRPr="0039617B">
              <w:rPr>
                <w:rFonts w:cs="Calibri"/>
                <w:lang w:val="fr-FR"/>
              </w:rPr>
              <w:t xml:space="preserve">. Immédiatement après la décision de fusion transfrontalière, les modifications éventuelles des statuts de la société absorbante, y compris les </w:t>
            </w:r>
            <w:del w:id="216" w:author="Microsoft Office-gebruiker" w:date="2022-01-24T22:55:00Z">
              <w:r w:rsidRPr="00E176D2">
                <w:rPr>
                  <w:rFonts w:cs="Calibri"/>
                  <w:lang w:val="fr-FR"/>
                </w:rPr>
                <w:delText>clauses</w:delText>
              </w:r>
            </w:del>
            <w:ins w:id="217" w:author="Microsoft Office-gebruiker" w:date="2022-01-24T22:55:00Z">
              <w:r w:rsidRPr="0039617B">
                <w:rPr>
                  <w:rFonts w:cs="Calibri"/>
                  <w:lang w:val="fr-FR"/>
                </w:rPr>
                <w:t>dispositions</w:t>
              </w:r>
            </w:ins>
            <w:r w:rsidRPr="0039617B">
              <w:rPr>
                <w:rFonts w:cs="Calibri"/>
                <w:lang w:val="fr-FR"/>
              </w:rPr>
              <w:t xml:space="preserve"> qui modifieraient son objet, sont arrêtées aux conditions de présence et de majorité requises par le présent </w:t>
            </w:r>
            <w:del w:id="218" w:author="Microsoft Office-gebruiker" w:date="2022-01-24T22:55:00Z">
              <w:r w:rsidRPr="00E176D2">
                <w:rPr>
                  <w:rFonts w:cs="Calibri"/>
                  <w:lang w:val="fr-FR"/>
                </w:rPr>
                <w:delText>Code</w:delText>
              </w:r>
            </w:del>
            <w:ins w:id="219" w:author="Microsoft Office-gebruiker" w:date="2022-01-24T22:55:00Z">
              <w:r w:rsidRPr="0039617B">
                <w:rPr>
                  <w:rFonts w:cs="Calibri"/>
                  <w:lang w:val="fr-FR"/>
                </w:rPr>
                <w:t>code</w:t>
              </w:r>
            </w:ins>
            <w:r w:rsidRPr="0039617B">
              <w:rPr>
                <w:rFonts w:cs="Calibri"/>
                <w:lang w:val="fr-FR"/>
              </w:rPr>
              <w:t>. Aussi longtemps que cette modification des statuts n'est pas intervenue, la décision de fusion transfrontalière reste sans effet.</w:t>
            </w:r>
          </w:p>
          <w:p w14:paraId="247816BF"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2E0D6B63" w14:textId="77777777" w:rsidR="00AE4FAC" w:rsidRPr="0039617B" w:rsidRDefault="00AE4FAC" w:rsidP="00AE4FAC">
            <w:pPr>
              <w:spacing w:after="0" w:line="240" w:lineRule="auto"/>
              <w:jc w:val="both"/>
              <w:rPr>
                <w:rFonts w:cs="Calibri"/>
                <w:lang w:val="fr-FR"/>
              </w:rPr>
            </w:pPr>
            <w:r w:rsidRPr="0039617B">
              <w:rPr>
                <w:rFonts w:cs="Calibri"/>
                <w:lang w:val="fr-FR"/>
              </w:rPr>
              <w:t xml:space="preserve">§ </w:t>
            </w:r>
            <w:del w:id="220" w:author="Microsoft Office-gebruiker" w:date="2022-01-24T22:55:00Z">
              <w:r w:rsidRPr="00E176D2">
                <w:rPr>
                  <w:rFonts w:cs="Calibri"/>
                  <w:lang w:val="fr-FR"/>
                </w:rPr>
                <w:delText>8</w:delText>
              </w:r>
            </w:del>
            <w:ins w:id="221" w:author="Microsoft Office-gebruiker" w:date="2022-01-24T22:55:00Z">
              <w:r w:rsidRPr="0039617B">
                <w:rPr>
                  <w:rFonts w:cs="Calibri"/>
                  <w:lang w:val="fr-FR"/>
                </w:rPr>
                <w:t>9</w:t>
              </w:r>
            </w:ins>
            <w:r w:rsidRPr="0039617B">
              <w:rPr>
                <w:rFonts w:cs="Calibri"/>
                <w:lang w:val="fr-FR"/>
              </w:rPr>
              <w:t>. Dans chaque société participant à la fusion, le procès-verbal de l'assemblée générale, ou, dans les cas visés</w:t>
            </w:r>
            <w:r>
              <w:rPr>
                <w:rFonts w:cs="Calibri"/>
                <w:lang w:val="fr-FR"/>
              </w:rPr>
              <w:t xml:space="preserve"> </w:t>
            </w:r>
            <w:del w:id="222" w:author="Microsoft Office-gebruiker" w:date="2022-01-24T22:55:00Z">
              <w:r>
                <w:rPr>
                  <w:rFonts w:cs="Calibri"/>
                  <w:lang w:val="fr-FR"/>
                </w:rPr>
                <w:delText>à l'</w:delText>
              </w:r>
              <w:r w:rsidRPr="00E176D2">
                <w:rPr>
                  <w:rFonts w:cs="Calibri"/>
                  <w:lang w:val="fr-FR"/>
                </w:rPr>
                <w:delText>article 12:1</w:delText>
              </w:r>
              <w:r>
                <w:rPr>
                  <w:rFonts w:cs="Calibri"/>
                  <w:lang w:val="fr-FR"/>
                </w:rPr>
                <w:delText>16,</w:delText>
              </w:r>
            </w:del>
            <w:ins w:id="223" w:author="Microsoft Office-gebruiker" w:date="2022-01-24T22:55:00Z">
              <w:r>
                <w:rPr>
                  <w:rFonts w:cs="Calibri"/>
                  <w:lang w:val="fr-FR"/>
                </w:rPr>
                <w:t>au</w:t>
              </w:r>
            </w:ins>
            <w:r>
              <w:rPr>
                <w:rFonts w:cs="Calibri"/>
                <w:lang w:val="fr-FR"/>
              </w:rPr>
              <w:t xml:space="preserve"> § 1er, alinéas 2 et 3, de l'organe d'</w:t>
            </w:r>
            <w:r w:rsidRPr="0039617B">
              <w:rPr>
                <w:rFonts w:cs="Calibri"/>
                <w:lang w:val="fr-FR"/>
              </w:rPr>
              <w:t>administration, qui décide la fusion est établi par acte authentique.</w:t>
            </w:r>
          </w:p>
          <w:p w14:paraId="53DD922D"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763DA0AF" w14:textId="77777777" w:rsidR="00AE4FAC" w:rsidRPr="0039617B" w:rsidRDefault="00AE4FAC" w:rsidP="00AE4FAC">
            <w:pPr>
              <w:spacing w:after="0" w:line="240" w:lineRule="auto"/>
              <w:jc w:val="both"/>
              <w:rPr>
                <w:rFonts w:cs="Calibri"/>
                <w:lang w:val="fr-FR"/>
              </w:rPr>
            </w:pPr>
            <w:r w:rsidRPr="0039617B">
              <w:rPr>
                <w:rFonts w:cs="Calibri"/>
                <w:lang w:val="fr-FR"/>
              </w:rPr>
              <w:t xml:space="preserve">Cet acte reproduit, le cas échéant, les conclusions du rapport visé à l'article </w:t>
            </w:r>
            <w:proofErr w:type="gramStart"/>
            <w:r w:rsidRPr="0039617B">
              <w:rPr>
                <w:rFonts w:cs="Calibri"/>
                <w:lang w:val="fr-FR"/>
              </w:rPr>
              <w:t>12:</w:t>
            </w:r>
            <w:proofErr w:type="gramEnd"/>
            <w:r w:rsidRPr="0039617B">
              <w:rPr>
                <w:rFonts w:cs="Calibri"/>
                <w:lang w:val="fr-FR"/>
              </w:rPr>
              <w:t>114.</w:t>
            </w:r>
          </w:p>
          <w:p w14:paraId="354A5FB2"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01460EE7" w14:textId="77777777" w:rsidR="00AE4FAC" w:rsidRPr="0039617B" w:rsidRDefault="00AE4FAC" w:rsidP="00AE4FAC">
            <w:pPr>
              <w:spacing w:after="0" w:line="240" w:lineRule="auto"/>
              <w:jc w:val="both"/>
              <w:rPr>
                <w:rFonts w:cs="Calibri"/>
                <w:lang w:val="fr-FR"/>
              </w:rPr>
            </w:pPr>
            <w:r w:rsidRPr="0039617B">
              <w:rPr>
                <w:rFonts w:cs="Calibri"/>
                <w:lang w:val="fr-FR"/>
              </w:rPr>
              <w:t xml:space="preserve">§ </w:t>
            </w:r>
            <w:del w:id="224" w:author="Microsoft Office-gebruiker" w:date="2022-01-24T22:55:00Z">
              <w:r w:rsidRPr="00E176D2">
                <w:rPr>
                  <w:rFonts w:cs="Calibri"/>
                  <w:lang w:val="fr-FR"/>
                </w:rPr>
                <w:delText>9</w:delText>
              </w:r>
            </w:del>
            <w:ins w:id="225" w:author="Microsoft Office-gebruiker" w:date="2022-01-24T22:55:00Z">
              <w:r w:rsidRPr="0039617B">
                <w:rPr>
                  <w:rFonts w:cs="Calibri"/>
                  <w:lang w:val="fr-FR"/>
                </w:rPr>
                <w:t>10</w:t>
              </w:r>
            </w:ins>
            <w:r w:rsidRPr="0039617B">
              <w:rPr>
                <w:rFonts w:cs="Calibri"/>
                <w:lang w:val="fr-FR"/>
              </w:rPr>
              <w:t xml:space="preserve">. Les actes constatant les décisions de fusion prises par les sociétés absorbante et absorbée(s), dans la mesure où elles relèvent du droit belge, sont déposés et publiés par extrait, conformément aux articles </w:t>
            </w:r>
            <w:proofErr w:type="gramStart"/>
            <w:r w:rsidRPr="0039617B">
              <w:rPr>
                <w:rFonts w:cs="Calibri"/>
                <w:lang w:val="fr-FR"/>
              </w:rPr>
              <w:t>2:</w:t>
            </w:r>
            <w:proofErr w:type="gramEnd"/>
            <w:del w:id="226" w:author="Microsoft Office-gebruiker" w:date="2022-01-24T22:55:00Z">
              <w:r w:rsidRPr="00E176D2">
                <w:rPr>
                  <w:rFonts w:cs="Calibri"/>
                  <w:lang w:val="fr-FR"/>
                </w:rPr>
                <w:delText>7</w:delText>
              </w:r>
            </w:del>
            <w:ins w:id="227" w:author="Microsoft Office-gebruiker" w:date="2022-01-24T22:55:00Z">
              <w:r w:rsidRPr="0039617B">
                <w:rPr>
                  <w:rFonts w:cs="Calibri"/>
                  <w:lang w:val="fr-FR"/>
                </w:rPr>
                <w:t>8</w:t>
              </w:r>
            </w:ins>
            <w:r w:rsidRPr="0039617B">
              <w:rPr>
                <w:rFonts w:cs="Calibri"/>
                <w:lang w:val="fr-FR"/>
              </w:rPr>
              <w:t xml:space="preserve"> et 2:</w:t>
            </w:r>
            <w:del w:id="228" w:author="Microsoft Office-gebruiker" w:date="2022-01-24T22:55:00Z">
              <w:r w:rsidRPr="00E176D2">
                <w:rPr>
                  <w:rFonts w:cs="Calibri"/>
                  <w:lang w:val="fr-FR"/>
                </w:rPr>
                <w:delText>13</w:delText>
              </w:r>
            </w:del>
            <w:ins w:id="229" w:author="Microsoft Office-gebruiker" w:date="2022-01-24T22:55:00Z">
              <w:r w:rsidRPr="0039617B">
                <w:rPr>
                  <w:rFonts w:cs="Calibri"/>
                  <w:lang w:val="fr-FR"/>
                </w:rPr>
                <w:t>14</w:t>
              </w:r>
            </w:ins>
            <w:r w:rsidRPr="0039617B">
              <w:rPr>
                <w:rFonts w:cs="Calibri"/>
                <w:lang w:val="fr-FR"/>
              </w:rPr>
              <w:t>, 1° ; le cas échéant, l'acte de modification des statuts de la société absorbante est également déposé et publié, conformément aux articles 2:</w:t>
            </w:r>
            <w:del w:id="230" w:author="Microsoft Office-gebruiker" w:date="2022-01-24T22:55:00Z">
              <w:r w:rsidRPr="00E176D2">
                <w:rPr>
                  <w:rFonts w:cs="Calibri"/>
                  <w:lang w:val="fr-FR"/>
                </w:rPr>
                <w:delText>7</w:delText>
              </w:r>
            </w:del>
            <w:ins w:id="231" w:author="Microsoft Office-gebruiker" w:date="2022-01-24T22:55:00Z">
              <w:r w:rsidRPr="0039617B">
                <w:rPr>
                  <w:rFonts w:cs="Calibri"/>
                  <w:lang w:val="fr-FR"/>
                </w:rPr>
                <w:t>8</w:t>
              </w:r>
            </w:ins>
            <w:r w:rsidRPr="0039617B">
              <w:rPr>
                <w:rFonts w:cs="Calibri"/>
                <w:lang w:val="fr-FR"/>
              </w:rPr>
              <w:t xml:space="preserve"> et 2:</w:t>
            </w:r>
            <w:del w:id="232" w:author="Microsoft Office-gebruiker" w:date="2022-01-24T22:55:00Z">
              <w:r w:rsidRPr="00E176D2">
                <w:rPr>
                  <w:rFonts w:cs="Calibri"/>
                  <w:lang w:val="fr-FR"/>
                </w:rPr>
                <w:delText>13</w:delText>
              </w:r>
            </w:del>
            <w:ins w:id="233" w:author="Microsoft Office-gebruiker" w:date="2022-01-24T22:55:00Z">
              <w:r w:rsidRPr="0039617B">
                <w:rPr>
                  <w:rFonts w:cs="Calibri"/>
                  <w:lang w:val="fr-FR"/>
                </w:rPr>
                <w:t>14</w:t>
              </w:r>
            </w:ins>
            <w:r w:rsidRPr="0039617B">
              <w:rPr>
                <w:rFonts w:cs="Calibri"/>
                <w:lang w:val="fr-FR"/>
              </w:rPr>
              <w:t xml:space="preserve">, 1°. Les articles </w:t>
            </w:r>
            <w:proofErr w:type="gramStart"/>
            <w:r w:rsidRPr="0039617B">
              <w:rPr>
                <w:rFonts w:cs="Calibri"/>
                <w:lang w:val="fr-FR"/>
              </w:rPr>
              <w:t>2:</w:t>
            </w:r>
            <w:proofErr w:type="gramEnd"/>
            <w:del w:id="234" w:author="Microsoft Office-gebruiker" w:date="2022-01-24T22:55:00Z">
              <w:r w:rsidRPr="00E176D2">
                <w:rPr>
                  <w:rFonts w:cs="Calibri"/>
                  <w:lang w:val="fr-FR"/>
                </w:rPr>
                <w:delText>6</w:delText>
              </w:r>
            </w:del>
            <w:ins w:id="235" w:author="Microsoft Office-gebruiker" w:date="2022-01-24T22:55:00Z">
              <w:r w:rsidRPr="0039617B">
                <w:rPr>
                  <w:rFonts w:cs="Calibri"/>
                  <w:lang w:val="fr-FR"/>
                </w:rPr>
                <w:t>7</w:t>
              </w:r>
            </w:ins>
            <w:r w:rsidRPr="0039617B">
              <w:rPr>
                <w:rFonts w:cs="Calibri"/>
                <w:lang w:val="fr-FR"/>
              </w:rPr>
              <w:t>, 2:</w:t>
            </w:r>
            <w:del w:id="236" w:author="Microsoft Office-gebruiker" w:date="2022-01-24T22:55:00Z">
              <w:r w:rsidRPr="00E176D2">
                <w:rPr>
                  <w:rFonts w:cs="Calibri"/>
                  <w:lang w:val="fr-FR"/>
                </w:rPr>
                <w:delText>7</w:delText>
              </w:r>
            </w:del>
            <w:ins w:id="237" w:author="Microsoft Office-gebruiker" w:date="2022-01-24T22:55:00Z">
              <w:r w:rsidRPr="0039617B">
                <w:rPr>
                  <w:rFonts w:cs="Calibri"/>
                  <w:lang w:val="fr-FR"/>
                </w:rPr>
                <w:t>8</w:t>
              </w:r>
            </w:ins>
            <w:r>
              <w:rPr>
                <w:rFonts w:cs="Calibri"/>
                <w:lang w:val="fr-FR"/>
              </w:rPr>
              <w:t xml:space="preserve"> et 2:</w:t>
            </w:r>
            <w:del w:id="238" w:author="Microsoft Office-gebruiker" w:date="2022-01-24T22:55:00Z">
              <w:r>
                <w:rPr>
                  <w:rFonts w:cs="Calibri"/>
                  <w:lang w:val="fr-FR"/>
                </w:rPr>
                <w:delText>12</w:delText>
              </w:r>
            </w:del>
            <w:ins w:id="239" w:author="Microsoft Office-gebruiker" w:date="2022-01-24T22:55:00Z">
              <w:r>
                <w:rPr>
                  <w:rFonts w:cs="Calibri"/>
                  <w:lang w:val="fr-FR"/>
                </w:rPr>
                <w:t>13</w:t>
              </w:r>
            </w:ins>
            <w:r>
              <w:rPr>
                <w:rFonts w:cs="Calibri"/>
                <w:lang w:val="fr-FR"/>
              </w:rPr>
              <w:t xml:space="preserve"> sont d'application à l'</w:t>
            </w:r>
            <w:r w:rsidRPr="0039617B">
              <w:rPr>
                <w:rFonts w:cs="Calibri"/>
                <w:lang w:val="fr-FR"/>
              </w:rPr>
              <w:t xml:space="preserve">acte constitutif de la nouvelle société, dans la mesure où celle-ci relève du droit belge. </w:t>
            </w:r>
          </w:p>
          <w:p w14:paraId="77B66238" w14:textId="77777777" w:rsidR="00AE4FAC" w:rsidRDefault="00AE4FAC" w:rsidP="00AE4FAC">
            <w:pPr>
              <w:spacing w:after="0" w:line="240" w:lineRule="auto"/>
              <w:jc w:val="both"/>
              <w:rPr>
                <w:rFonts w:cs="Calibri"/>
                <w:lang w:val="fr-FR"/>
              </w:rPr>
            </w:pPr>
            <w:r w:rsidRPr="0039617B">
              <w:rPr>
                <w:rFonts w:cs="Calibri"/>
                <w:lang w:val="fr-FR"/>
              </w:rPr>
              <w:t xml:space="preserve">  </w:t>
            </w:r>
          </w:p>
          <w:p w14:paraId="710B1D86" w14:textId="3FEF1689" w:rsidR="00774214" w:rsidRPr="0039617B" w:rsidRDefault="00AE4FAC" w:rsidP="00E86FFE">
            <w:pPr>
              <w:spacing w:after="0" w:line="240" w:lineRule="auto"/>
              <w:jc w:val="both"/>
              <w:rPr>
                <w:rFonts w:cs="Calibri"/>
                <w:lang w:val="fr-FR"/>
              </w:rPr>
            </w:pPr>
            <w:del w:id="240" w:author="Microsoft Office-gebruiker" w:date="2022-01-24T22:55:00Z">
              <w:r w:rsidRPr="00E176D2">
                <w:rPr>
                  <w:rFonts w:cs="Calibri"/>
                  <w:lang w:val="fr-FR"/>
                </w:rPr>
                <w:delText>Les</w:delText>
              </w:r>
            </w:del>
            <w:ins w:id="241" w:author="Microsoft Office-gebruiker" w:date="2022-01-24T22:55:00Z">
              <w:r w:rsidRPr="0039617B">
                <w:rPr>
                  <w:rFonts w:cs="Calibri"/>
                  <w:lang w:val="fr-FR"/>
                </w:rPr>
                <w:t>Ces</w:t>
              </w:r>
            </w:ins>
            <w:r w:rsidRPr="0039617B">
              <w:rPr>
                <w:rFonts w:cs="Calibri"/>
                <w:lang w:val="fr-FR"/>
              </w:rPr>
              <w:t xml:space="preserve"> actes sont publiés d</w:t>
            </w:r>
            <w:r>
              <w:rPr>
                <w:rFonts w:cs="Calibri"/>
                <w:lang w:val="fr-FR"/>
              </w:rPr>
              <w:t>ans les dix jours du dépôt de l'</w:t>
            </w:r>
            <w:r w:rsidRPr="0039617B">
              <w:rPr>
                <w:rFonts w:cs="Calibri"/>
                <w:lang w:val="fr-FR"/>
              </w:rPr>
              <w:t>acte.</w:t>
            </w:r>
          </w:p>
        </w:tc>
      </w:tr>
      <w:tr w:rsidR="00774214" w:rsidRPr="00934C89" w14:paraId="6A312D8D" w14:textId="77777777" w:rsidTr="00C00AFD">
        <w:trPr>
          <w:trHeight w:val="1266"/>
        </w:trPr>
        <w:tc>
          <w:tcPr>
            <w:tcW w:w="2122" w:type="dxa"/>
          </w:tcPr>
          <w:p w14:paraId="766ACE92" w14:textId="77777777" w:rsidR="00774214" w:rsidRPr="00C00AFD" w:rsidRDefault="00774214" w:rsidP="00C00AFD">
            <w:pPr>
              <w:spacing w:after="0" w:line="240" w:lineRule="auto"/>
              <w:rPr>
                <w:rFonts w:cs="Calibri"/>
                <w:lang w:val="fr-FR"/>
              </w:rPr>
            </w:pPr>
            <w:proofErr w:type="spellStart"/>
            <w:r>
              <w:rPr>
                <w:rFonts w:cs="Calibri"/>
                <w:lang w:val="fr-FR"/>
              </w:rPr>
              <w:lastRenderedPageBreak/>
              <w:t>Voorontwerp</w:t>
            </w:r>
            <w:proofErr w:type="spellEnd"/>
          </w:p>
        </w:tc>
        <w:tc>
          <w:tcPr>
            <w:tcW w:w="5811" w:type="dxa"/>
            <w:gridSpan w:val="2"/>
            <w:shd w:val="clear" w:color="auto" w:fill="auto"/>
          </w:tcPr>
          <w:p w14:paraId="7A83BF8E" w14:textId="77777777" w:rsidR="00774214" w:rsidRDefault="00774214" w:rsidP="00C00AFD">
            <w:pPr>
              <w:spacing w:after="0" w:line="240" w:lineRule="auto"/>
              <w:jc w:val="both"/>
              <w:rPr>
                <w:rFonts w:cs="Calibri"/>
                <w:lang w:val="nl-NL"/>
              </w:rPr>
            </w:pPr>
            <w:r w:rsidRPr="00E176D2">
              <w:rPr>
                <w:rFonts w:cs="Calibri"/>
                <w:lang w:val="nl-NL"/>
              </w:rPr>
              <w:t>Art. 12:1</w:t>
            </w:r>
            <w:r>
              <w:rPr>
                <w:rFonts w:cs="Calibri"/>
                <w:lang w:val="nl-NL"/>
              </w:rPr>
              <w:t xml:space="preserve">16. </w:t>
            </w:r>
            <w:r w:rsidRPr="00E176D2">
              <w:rPr>
                <w:rFonts w:cs="Calibri"/>
                <w:lang w:val="nl-NL"/>
              </w:rPr>
              <w:t>§ 1. Onder voorbehoud van strengere bepalingen in de statuten en onverminderd de bijzondere bepalingen van dit artikel, besluit de algemene vergadering tot grensoverschrijdende fusie van een vennootschap overeenkomstig de volgende regels van aan</w:t>
            </w:r>
            <w:r>
              <w:rPr>
                <w:rFonts w:cs="Calibri"/>
                <w:lang w:val="nl-NL"/>
              </w:rPr>
              <w:t>wezigheid en meerderheid</w:t>
            </w:r>
            <w:r w:rsidRPr="00E176D2">
              <w:rPr>
                <w:rFonts w:cs="Calibri"/>
                <w:lang w:val="nl-NL"/>
              </w:rPr>
              <w:t>:</w:t>
            </w:r>
          </w:p>
          <w:p w14:paraId="2B58A8FE" w14:textId="77777777" w:rsidR="00774214" w:rsidRPr="00E176D2" w:rsidRDefault="00774214" w:rsidP="00C00AFD">
            <w:pPr>
              <w:spacing w:after="0" w:line="240" w:lineRule="auto"/>
              <w:jc w:val="both"/>
              <w:rPr>
                <w:rFonts w:cs="Calibri"/>
                <w:lang w:val="nl-NL"/>
              </w:rPr>
            </w:pPr>
          </w:p>
          <w:p w14:paraId="0357DC3D" w14:textId="77777777" w:rsidR="00774214" w:rsidRDefault="00774214" w:rsidP="00C00AFD">
            <w:pPr>
              <w:spacing w:after="0" w:line="240" w:lineRule="auto"/>
              <w:jc w:val="both"/>
              <w:rPr>
                <w:rFonts w:cs="Calibri"/>
                <w:lang w:val="nl-NL"/>
              </w:rPr>
            </w:pPr>
            <w:r w:rsidRPr="00E176D2">
              <w:rPr>
                <w:rFonts w:cs="Calibri"/>
                <w:lang w:val="nl-NL"/>
              </w:rPr>
              <w:t xml:space="preserve">  1° de aanwezigen of vertegenwoordigden moeten ten minste de helft van het kapitaal, of, als de vennootschap geen kapitaal heeft, de helft van het </w:t>
            </w:r>
            <w:proofErr w:type="gramStart"/>
            <w:r w:rsidRPr="00E176D2">
              <w:rPr>
                <w:rFonts w:cs="Calibri"/>
                <w:lang w:val="nl-NL"/>
              </w:rPr>
              <w:t>totaal aantal</w:t>
            </w:r>
            <w:proofErr w:type="gramEnd"/>
            <w:r w:rsidRPr="00E176D2">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5CA8B9F8" w14:textId="77777777" w:rsidR="00774214" w:rsidRPr="00E176D2" w:rsidRDefault="00774214" w:rsidP="00C00AFD">
            <w:pPr>
              <w:spacing w:after="0" w:line="240" w:lineRule="auto"/>
              <w:jc w:val="both"/>
              <w:rPr>
                <w:rFonts w:cs="Calibri"/>
                <w:lang w:val="nl-NL"/>
              </w:rPr>
            </w:pPr>
          </w:p>
          <w:p w14:paraId="4FF34692" w14:textId="77777777" w:rsidR="00774214" w:rsidRPr="00E176D2" w:rsidRDefault="00774214" w:rsidP="00C00AFD">
            <w:pPr>
              <w:spacing w:after="0" w:line="240" w:lineRule="auto"/>
              <w:jc w:val="both"/>
              <w:rPr>
                <w:rFonts w:cs="Calibri"/>
                <w:lang w:val="nl-NL"/>
              </w:rPr>
            </w:pPr>
            <w:r w:rsidRPr="00E176D2">
              <w:rPr>
                <w:rFonts w:cs="Calibri"/>
                <w:lang w:val="nl-NL"/>
              </w:rPr>
              <w:t xml:space="preserve">  2° a) een voorstel tot grensoverschrijdende fusie is alleen dan aangenomen, wanneer het ten minste drie vierde van de stemmen heeft verkregen, waarbij de onthoudingen in de teller noch in de noemer worden meegerekend;</w:t>
            </w:r>
          </w:p>
          <w:p w14:paraId="42E722F5" w14:textId="77777777" w:rsidR="00774214" w:rsidRDefault="00774214" w:rsidP="00C00AFD">
            <w:pPr>
              <w:spacing w:after="0" w:line="240" w:lineRule="auto"/>
              <w:jc w:val="both"/>
              <w:rPr>
                <w:rFonts w:cs="Calibri"/>
                <w:lang w:val="nl-NL"/>
              </w:rPr>
            </w:pPr>
          </w:p>
          <w:p w14:paraId="3834FBA1" w14:textId="77777777" w:rsidR="00774214" w:rsidRDefault="00774214" w:rsidP="00C00AFD">
            <w:pPr>
              <w:spacing w:after="0" w:line="240" w:lineRule="auto"/>
              <w:jc w:val="both"/>
              <w:rPr>
                <w:rFonts w:cs="Calibri"/>
                <w:lang w:val="nl-NL"/>
              </w:rPr>
            </w:pPr>
            <w:r w:rsidRPr="00E176D2">
              <w:rPr>
                <w:rFonts w:cs="Calibri"/>
                <w:lang w:val="nl-NL"/>
              </w:rPr>
              <w:lastRenderedPageBreak/>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63A6152B" w14:textId="77777777" w:rsidR="00774214" w:rsidRPr="00E176D2" w:rsidRDefault="00774214" w:rsidP="00C00AFD">
            <w:pPr>
              <w:spacing w:after="0" w:line="240" w:lineRule="auto"/>
              <w:jc w:val="both"/>
              <w:rPr>
                <w:rFonts w:cs="Calibri"/>
                <w:lang w:val="nl-NL"/>
              </w:rPr>
            </w:pPr>
          </w:p>
          <w:p w14:paraId="75870FF9" w14:textId="77777777" w:rsidR="00774214" w:rsidRPr="00E176D2" w:rsidRDefault="00774214" w:rsidP="00C00AFD">
            <w:pPr>
              <w:spacing w:after="0" w:line="240" w:lineRule="auto"/>
              <w:jc w:val="both"/>
              <w:rPr>
                <w:rFonts w:cs="Calibri"/>
                <w:lang w:val="nl-NL"/>
              </w:rPr>
            </w:pPr>
            <w:r w:rsidRPr="00E176D2">
              <w:rPr>
                <w:rFonts w:cs="Calibri"/>
                <w:lang w:val="nl-NL"/>
              </w:rPr>
              <w:t>In afwijking van het vorige lid, is de goedkeuring door de algemene vergadering van de overgenomen vennootschap niet vereist voor de met fusie door overneming gelijkgestelde verrichting.</w:t>
            </w:r>
          </w:p>
          <w:p w14:paraId="597CBF3D"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21C163B3" w14:textId="77777777" w:rsidR="00774214" w:rsidRDefault="00774214" w:rsidP="00C00AFD">
            <w:pPr>
              <w:spacing w:after="0" w:line="240" w:lineRule="auto"/>
              <w:jc w:val="both"/>
              <w:rPr>
                <w:rFonts w:cs="Calibri"/>
                <w:lang w:val="nl-NL"/>
              </w:rPr>
            </w:pPr>
            <w:r w:rsidRPr="00E176D2">
              <w:rPr>
                <w:rFonts w:cs="Calibri"/>
                <w:lang w:val="nl-NL"/>
              </w:rPr>
              <w:t xml:space="preserve">In afwijking van het eerste lid is bovendien geen goedkeuring vereist van de fusie en, indien van toepassing, de wijziging van het aantal aandelen van de overnemende vennootschap, en in voorkomend geval, haar kapitaal, ten gevolge van de fusie, door de algemene vergadering van de overnemende vennootschap die de rechtsvorm heeft van een besloten vennootschap, van een coöperatieve vennootschap, van een naamloze vennootschap, van een Europese vennootschap of van een Europese coöperatieve vennootschap wanneer de overnemende vennootschap ten minste 90 % van de aandelen en andere </w:t>
            </w:r>
            <w:proofErr w:type="spellStart"/>
            <w:r w:rsidRPr="00E176D2">
              <w:rPr>
                <w:rFonts w:cs="Calibri"/>
                <w:lang w:val="nl-NL"/>
              </w:rPr>
              <w:t>stemrechtverlenende</w:t>
            </w:r>
            <w:proofErr w:type="spellEnd"/>
            <w:r w:rsidRPr="00E176D2">
              <w:rPr>
                <w:rFonts w:cs="Calibri"/>
                <w:lang w:val="nl-NL"/>
              </w:rPr>
              <w:t xml:space="preserve"> effecten in de overgenomen vennootschap houdt in zoverre aan de volgende voorwaarden is voldaan:</w:t>
            </w:r>
          </w:p>
          <w:p w14:paraId="131A8A05" w14:textId="77777777" w:rsidR="00774214" w:rsidRPr="00E176D2" w:rsidRDefault="00774214" w:rsidP="00C00AFD">
            <w:pPr>
              <w:spacing w:after="0" w:line="240" w:lineRule="auto"/>
              <w:jc w:val="both"/>
              <w:rPr>
                <w:rFonts w:cs="Calibri"/>
                <w:lang w:val="nl-NL"/>
              </w:rPr>
            </w:pPr>
          </w:p>
          <w:p w14:paraId="7C2D99EF" w14:textId="77777777" w:rsidR="00774214" w:rsidRDefault="00774214" w:rsidP="00C00AFD">
            <w:pPr>
              <w:spacing w:after="0" w:line="240" w:lineRule="auto"/>
              <w:jc w:val="both"/>
              <w:rPr>
                <w:rFonts w:cs="Calibri"/>
                <w:lang w:val="nl-NL"/>
              </w:rPr>
            </w:pPr>
            <w:r w:rsidRPr="00E176D2">
              <w:rPr>
                <w:rFonts w:cs="Calibri"/>
                <w:lang w:val="nl-NL"/>
              </w:rPr>
              <w:t xml:space="preserve">  1° de neerlegging van het fusievoorstel van artikel 12:112 geschiedt voor de overnemende vennootschap uiterlijk zes weken vóór haar besluit tot fusie;</w:t>
            </w:r>
          </w:p>
          <w:p w14:paraId="7C7767E5" w14:textId="77777777" w:rsidR="00774214" w:rsidRPr="00E176D2" w:rsidRDefault="00774214" w:rsidP="00C00AFD">
            <w:pPr>
              <w:spacing w:after="0" w:line="240" w:lineRule="auto"/>
              <w:jc w:val="both"/>
              <w:rPr>
                <w:rFonts w:cs="Calibri"/>
                <w:lang w:val="nl-NL"/>
              </w:rPr>
            </w:pPr>
          </w:p>
          <w:p w14:paraId="0BD9C8FC" w14:textId="77777777" w:rsidR="00774214" w:rsidRPr="00E176D2" w:rsidRDefault="00774214" w:rsidP="00C00AFD">
            <w:pPr>
              <w:spacing w:after="0" w:line="240" w:lineRule="auto"/>
              <w:jc w:val="both"/>
              <w:rPr>
                <w:rFonts w:cs="Calibri"/>
                <w:lang w:val="nl-NL"/>
              </w:rPr>
            </w:pPr>
            <w:r w:rsidRPr="00E176D2">
              <w:rPr>
                <w:rFonts w:cs="Calibri"/>
                <w:lang w:val="nl-NL"/>
              </w:rPr>
              <w:t xml:space="preserve">  2° onverminderd de in artikel 12:115 bepaalde uitzonderingen, heeft iedere vennoot of aandeelhouder van de overnemende vennootschap het recht ten minste een maand vóór de in 1° genoemde datum, op de zetel van de </w:t>
            </w:r>
            <w:r w:rsidRPr="00E176D2">
              <w:rPr>
                <w:rFonts w:cs="Calibri"/>
                <w:lang w:val="nl-NL"/>
              </w:rPr>
              <w:lastRenderedPageBreak/>
              <w:t>vennootschap kennis te nemen van de in artikel 12:115, § 2 vermelde stukken.</w:t>
            </w:r>
          </w:p>
          <w:p w14:paraId="3D002AB6" w14:textId="77777777" w:rsidR="00774214" w:rsidRPr="00E176D2" w:rsidRDefault="00774214" w:rsidP="00C00AFD">
            <w:pPr>
              <w:spacing w:after="0" w:line="240" w:lineRule="auto"/>
              <w:jc w:val="both"/>
              <w:rPr>
                <w:rFonts w:cs="Calibri"/>
                <w:lang w:val="nl-NL"/>
              </w:rPr>
            </w:pPr>
            <w:r w:rsidRPr="00E176D2">
              <w:rPr>
                <w:rFonts w:cs="Calibri"/>
                <w:lang w:val="nl-NL"/>
              </w:rPr>
              <w:t xml:space="preserve">  3° een of meer </w:t>
            </w:r>
            <w:proofErr w:type="gramStart"/>
            <w:r w:rsidRPr="00E176D2">
              <w:rPr>
                <w:rFonts w:cs="Calibri"/>
                <w:lang w:val="nl-NL"/>
              </w:rPr>
              <w:t>vennoten  of</w:t>
            </w:r>
            <w:proofErr w:type="gramEnd"/>
            <w:r w:rsidRPr="00E176D2">
              <w:rPr>
                <w:rFonts w:cs="Calibri"/>
                <w:lang w:val="nl-NL"/>
              </w:rPr>
              <w:t xml:space="preserve"> aandeelhouders van de overnemende vennootschap die 5% van het aantal uitgegeven aandelen bezitten of, in een naamloze vennootschap of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p w14:paraId="4A7366AD"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4836DD87" w14:textId="77777777" w:rsidR="00774214" w:rsidRPr="00E176D2" w:rsidRDefault="00774214" w:rsidP="00C00AFD">
            <w:pPr>
              <w:spacing w:after="0" w:line="240" w:lineRule="auto"/>
              <w:jc w:val="both"/>
              <w:rPr>
                <w:rFonts w:cs="Calibri"/>
                <w:lang w:val="nl-NL"/>
              </w:rPr>
            </w:pPr>
            <w:r w:rsidRPr="00E176D2">
              <w:rPr>
                <w:rFonts w:cs="Calibri"/>
                <w:lang w:val="nl-NL"/>
              </w:rPr>
              <w:t>In de gevallen vermeld in lid 2 en 3 beslist het bestuursorgaan van de betreffende vennootschap over de goedkeuring van de fusie en, indien van toepassing, de wijziging van het aantal aandelen van de overnemende vennootschap, en in voorkomend geval, haar kapitaal, ten gevolge van de fusie. De artikelen 7:184 tot en met 7:189 zijn niet van toepassing op dergelijk besluit.</w:t>
            </w:r>
          </w:p>
          <w:p w14:paraId="7BDD6658"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77AC4A28" w14:textId="77777777" w:rsidR="00774214" w:rsidRPr="00E176D2" w:rsidRDefault="00774214" w:rsidP="00C00AFD">
            <w:pPr>
              <w:spacing w:after="0" w:line="240" w:lineRule="auto"/>
              <w:jc w:val="both"/>
              <w:rPr>
                <w:rFonts w:cs="Calibri"/>
                <w:lang w:val="nl-NL"/>
              </w:rPr>
            </w:pPr>
            <w:r w:rsidRPr="00E176D2">
              <w:rPr>
                <w:rFonts w:cs="Calibri"/>
                <w:lang w:val="nl-NL"/>
              </w:rPr>
              <w:t>§ 2. Artikel 7:166 is niet van toepassing.</w:t>
            </w:r>
          </w:p>
          <w:p w14:paraId="27A5DB0A"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20D0E7E0" w14:textId="77777777" w:rsidR="00774214" w:rsidRPr="00E176D2" w:rsidRDefault="00774214" w:rsidP="00C00AFD">
            <w:pPr>
              <w:spacing w:after="0" w:line="240" w:lineRule="auto"/>
              <w:jc w:val="both"/>
              <w:rPr>
                <w:rFonts w:cs="Calibri"/>
                <w:lang w:val="nl-NL"/>
              </w:rPr>
            </w:pPr>
            <w:r w:rsidRPr="00E176D2">
              <w:rPr>
                <w:rFonts w:cs="Calibri"/>
                <w:lang w:val="nl-NL"/>
              </w:rPr>
              <w:t>§ 3. Indien er verschillende soorten aandelen of effecten bestaan die het in de statuten vastgestelde kapitaal al of niet vertegenwoordigen en de grensoverschrijdende fusie aanleiding geeft tot wijziging van hun respectieve rechten, is artikel 5:81, derde lid, of artikel 7:142, derde lid, van overeenkomstige toepassing.</w:t>
            </w:r>
          </w:p>
          <w:p w14:paraId="095C3CAB"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329019C1" w14:textId="77777777" w:rsidR="00774214" w:rsidRDefault="00774214" w:rsidP="00C00AFD">
            <w:pPr>
              <w:spacing w:after="0" w:line="240" w:lineRule="auto"/>
              <w:jc w:val="both"/>
              <w:rPr>
                <w:rFonts w:cs="Calibri"/>
                <w:lang w:val="nl-NL"/>
              </w:rPr>
            </w:pPr>
            <w:r w:rsidRPr="00E176D2">
              <w:rPr>
                <w:rFonts w:cs="Calibri"/>
                <w:lang w:val="nl-NL"/>
              </w:rPr>
              <w:t>§ 4. De instemming van alle vennoten is vereist:</w:t>
            </w:r>
          </w:p>
          <w:p w14:paraId="5D38CC57" w14:textId="77777777" w:rsidR="00774214" w:rsidRPr="00E176D2" w:rsidRDefault="00774214" w:rsidP="00C00AFD">
            <w:pPr>
              <w:spacing w:after="0" w:line="240" w:lineRule="auto"/>
              <w:jc w:val="both"/>
              <w:rPr>
                <w:rFonts w:cs="Calibri"/>
                <w:lang w:val="nl-NL"/>
              </w:rPr>
            </w:pPr>
          </w:p>
          <w:p w14:paraId="67040D87" w14:textId="77777777" w:rsidR="00774214" w:rsidRDefault="00774214" w:rsidP="00C00AFD">
            <w:pPr>
              <w:spacing w:after="0" w:line="240" w:lineRule="auto"/>
              <w:jc w:val="both"/>
              <w:rPr>
                <w:rFonts w:cs="Calibri"/>
                <w:lang w:val="nl-NL"/>
              </w:rPr>
            </w:pPr>
            <w:r w:rsidRPr="00E176D2">
              <w:rPr>
                <w:rFonts w:cs="Calibri"/>
                <w:lang w:val="nl-NL"/>
              </w:rPr>
              <w:t xml:space="preserve">  1° in de overnemende of over te nemen vennootschappen die vennootschappen onder firma zijn;</w:t>
            </w:r>
          </w:p>
          <w:p w14:paraId="2187F1C6" w14:textId="77777777" w:rsidR="00774214" w:rsidRPr="00E176D2" w:rsidRDefault="00774214" w:rsidP="00C00AFD">
            <w:pPr>
              <w:spacing w:after="0" w:line="240" w:lineRule="auto"/>
              <w:jc w:val="both"/>
              <w:rPr>
                <w:rFonts w:cs="Calibri"/>
                <w:lang w:val="nl-NL"/>
              </w:rPr>
            </w:pPr>
          </w:p>
          <w:p w14:paraId="77530AD3" w14:textId="77777777" w:rsidR="00774214" w:rsidRDefault="00774214" w:rsidP="00C00AFD">
            <w:pPr>
              <w:spacing w:after="0" w:line="240" w:lineRule="auto"/>
              <w:jc w:val="both"/>
              <w:rPr>
                <w:rFonts w:cs="Calibri"/>
                <w:lang w:val="nl-NL"/>
              </w:rPr>
            </w:pPr>
            <w:r w:rsidRPr="00E176D2">
              <w:rPr>
                <w:rFonts w:cs="Calibri"/>
                <w:lang w:val="nl-NL"/>
              </w:rPr>
              <w:lastRenderedPageBreak/>
              <w:t xml:space="preserve">  2° in de over te nemen vennootschappen wanneer de overnemende vennootschap de </w:t>
            </w:r>
            <w:r>
              <w:rPr>
                <w:rFonts w:cs="Calibri"/>
                <w:lang w:val="nl-NL"/>
              </w:rPr>
              <w:t>rechtsvorm heeft aangenomen van</w:t>
            </w:r>
            <w:r w:rsidRPr="00E176D2">
              <w:rPr>
                <w:rFonts w:cs="Calibri"/>
                <w:lang w:val="nl-NL"/>
              </w:rPr>
              <w:t>:</w:t>
            </w:r>
          </w:p>
          <w:p w14:paraId="47D32EF2" w14:textId="77777777" w:rsidR="00774214" w:rsidRPr="00E176D2" w:rsidRDefault="00774214" w:rsidP="00C00AFD">
            <w:pPr>
              <w:spacing w:after="0" w:line="240" w:lineRule="auto"/>
              <w:jc w:val="both"/>
              <w:rPr>
                <w:rFonts w:cs="Calibri"/>
                <w:lang w:val="nl-NL"/>
              </w:rPr>
            </w:pPr>
          </w:p>
          <w:p w14:paraId="0BBCE225" w14:textId="77777777" w:rsidR="00774214" w:rsidRDefault="00774214" w:rsidP="00C00AFD">
            <w:pPr>
              <w:spacing w:after="0" w:line="240" w:lineRule="auto"/>
              <w:jc w:val="both"/>
              <w:rPr>
                <w:rFonts w:cs="Calibri"/>
                <w:lang w:val="nl-NL"/>
              </w:rPr>
            </w:pPr>
            <w:r w:rsidRPr="00E176D2">
              <w:rPr>
                <w:rFonts w:cs="Calibri"/>
                <w:lang w:val="nl-NL"/>
              </w:rPr>
              <w:t xml:space="preserve">  a) een vennootschap onder firma;</w:t>
            </w:r>
          </w:p>
          <w:p w14:paraId="683C4BF4" w14:textId="77777777" w:rsidR="00774214" w:rsidRPr="00E176D2" w:rsidRDefault="00774214" w:rsidP="00C00AFD">
            <w:pPr>
              <w:spacing w:after="0" w:line="240" w:lineRule="auto"/>
              <w:jc w:val="both"/>
              <w:rPr>
                <w:rFonts w:cs="Calibri"/>
                <w:lang w:val="nl-NL"/>
              </w:rPr>
            </w:pPr>
          </w:p>
          <w:p w14:paraId="6C3AB76A" w14:textId="77777777" w:rsidR="00774214" w:rsidRDefault="00774214" w:rsidP="00C00AFD">
            <w:pPr>
              <w:spacing w:after="0" w:line="240" w:lineRule="auto"/>
              <w:jc w:val="both"/>
              <w:rPr>
                <w:rFonts w:cs="Calibri"/>
                <w:lang w:val="nl-NL"/>
              </w:rPr>
            </w:pPr>
            <w:r w:rsidRPr="00E176D2">
              <w:rPr>
                <w:rFonts w:cs="Calibri"/>
                <w:lang w:val="nl-NL"/>
              </w:rPr>
              <w:t xml:space="preserve">  b) een commanditaire vennootschap.</w:t>
            </w:r>
          </w:p>
          <w:p w14:paraId="239B4D4E" w14:textId="77777777" w:rsidR="00774214" w:rsidRPr="00E176D2" w:rsidRDefault="00774214" w:rsidP="00C00AFD">
            <w:pPr>
              <w:spacing w:after="0" w:line="240" w:lineRule="auto"/>
              <w:jc w:val="both"/>
              <w:rPr>
                <w:rFonts w:cs="Calibri"/>
                <w:lang w:val="nl-NL"/>
              </w:rPr>
            </w:pPr>
          </w:p>
          <w:p w14:paraId="17F15D1D" w14:textId="77777777" w:rsidR="00774214" w:rsidRPr="00E176D2" w:rsidRDefault="00774214" w:rsidP="00C00AFD">
            <w:pPr>
              <w:spacing w:after="0" w:line="240" w:lineRule="auto"/>
              <w:jc w:val="both"/>
              <w:rPr>
                <w:rFonts w:cs="Calibri"/>
                <w:lang w:val="nl-NL"/>
              </w:rPr>
            </w:pPr>
            <w:r>
              <w:rPr>
                <w:rFonts w:cs="Calibri"/>
                <w:lang w:val="nl-NL"/>
              </w:rPr>
              <w:t>I</w:t>
            </w:r>
            <w:r w:rsidRPr="00E176D2">
              <w:rPr>
                <w:rFonts w:cs="Calibri"/>
                <w:lang w:val="nl-NL"/>
              </w:rPr>
              <w:t>n de in het eerste lid bedoelde gevallen is de eenparige instemming vereist van de houders van aandelen die het kapitaal van de vennootschap niet vertegenwoordigen, zo die er zijn.</w:t>
            </w:r>
          </w:p>
          <w:p w14:paraId="218DE8B8"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5C25A3BF" w14:textId="77777777" w:rsidR="00774214" w:rsidRPr="00E176D2" w:rsidRDefault="00774214" w:rsidP="00C00AFD">
            <w:pPr>
              <w:spacing w:after="0" w:line="240" w:lineRule="auto"/>
              <w:jc w:val="both"/>
              <w:rPr>
                <w:rFonts w:cs="Calibri"/>
                <w:lang w:val="nl-NL"/>
              </w:rPr>
            </w:pPr>
            <w:r w:rsidRPr="00E176D2">
              <w:rPr>
                <w:rFonts w:cs="Calibri"/>
                <w:lang w:val="nl-NL"/>
              </w:rPr>
              <w:t>De instemming van een vennoot van een Belgische vennootschap die onbeperkt aansprakelijk is of zal worden voor de schulden van een vennootschap die deelneemt aan de fusie, is steeds vereist.</w:t>
            </w:r>
          </w:p>
          <w:p w14:paraId="2B07CC7A"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653C21FC" w14:textId="77777777" w:rsidR="00774214" w:rsidRPr="00E176D2" w:rsidRDefault="00774214" w:rsidP="00C00AFD">
            <w:pPr>
              <w:spacing w:after="0" w:line="240" w:lineRule="auto"/>
              <w:jc w:val="both"/>
              <w:rPr>
                <w:rFonts w:cs="Calibri"/>
                <w:lang w:val="nl-NL"/>
              </w:rPr>
            </w:pPr>
            <w:r w:rsidRPr="00E176D2">
              <w:rPr>
                <w:rFonts w:cs="Calibri"/>
                <w:lang w:val="nl-NL"/>
              </w:rPr>
              <w:t>§ 5. In de commanditaire vennootschap is bovendien de instemming van alle beherende vennoten vereist.</w:t>
            </w:r>
          </w:p>
          <w:p w14:paraId="4EF0AD31"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0231192E" w14:textId="77777777" w:rsidR="00774214" w:rsidRPr="00E176D2" w:rsidRDefault="00774214" w:rsidP="00C00AFD">
            <w:pPr>
              <w:spacing w:after="0" w:line="240" w:lineRule="auto"/>
              <w:jc w:val="both"/>
              <w:rPr>
                <w:rFonts w:cs="Calibri"/>
                <w:lang w:val="nl-NL"/>
              </w:rPr>
            </w:pPr>
            <w:r w:rsidRPr="00E176D2">
              <w:rPr>
                <w:rFonts w:cs="Calibri"/>
                <w:lang w:val="nl-NL"/>
              </w:rPr>
              <w:t>§ 6. De algemene vergadering van elke fuserende vennootschap kan zich het recht voorbehouden de totstandkoming van de grensoverschrijdende fusie afhankelijk te stellen van haar uitdrukkelijke bekrachtiging van de regelingen die met betrekking tot de medezeggenschap van de werknemers in de uit de grensoverschrijdende fusie ontstane vennootschap zijn vastgesteld.</w:t>
            </w:r>
          </w:p>
          <w:p w14:paraId="309FAE29"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78E93A6D" w14:textId="77777777" w:rsidR="00774214" w:rsidRPr="00E176D2" w:rsidRDefault="00774214" w:rsidP="00C00AFD">
            <w:pPr>
              <w:spacing w:after="0" w:line="240" w:lineRule="auto"/>
              <w:jc w:val="both"/>
              <w:rPr>
                <w:rFonts w:cs="Calibri"/>
                <w:lang w:val="nl-NL"/>
              </w:rPr>
            </w:pPr>
            <w:r w:rsidRPr="00E176D2">
              <w:rPr>
                <w:rFonts w:cs="Calibri"/>
                <w:lang w:val="nl-NL"/>
              </w:rPr>
              <w:t xml:space="preserve">§ 7. Onmiddellijk na het besluit tot grensoverschrijdende fusie worden de eventuele wijzigingen van de statuten van de overnemende vennootschap, met inbegrip van de bepalingen tot wijziging van haar voorwerp, vastgesteld volgens de regels van aanwezigheid en meerderheid door dit wetboek vereist. </w:t>
            </w:r>
            <w:r w:rsidRPr="00E176D2">
              <w:rPr>
                <w:rFonts w:cs="Calibri"/>
                <w:lang w:val="nl-NL"/>
              </w:rPr>
              <w:lastRenderedPageBreak/>
              <w:t>Zolang deze statutenwijziging niet heeft plaatsgevonden, blijft het besluit tot grensoverschrijdende fusie zonder gevolg.</w:t>
            </w:r>
          </w:p>
          <w:p w14:paraId="26736F25"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357BA88C" w14:textId="77777777" w:rsidR="00774214" w:rsidRPr="00E176D2" w:rsidRDefault="00774214" w:rsidP="00C00AFD">
            <w:pPr>
              <w:spacing w:after="0" w:line="240" w:lineRule="auto"/>
              <w:jc w:val="both"/>
              <w:rPr>
                <w:rFonts w:cs="Calibri"/>
                <w:lang w:val="nl-NL"/>
              </w:rPr>
            </w:pPr>
            <w:r w:rsidRPr="00E176D2">
              <w:rPr>
                <w:rFonts w:cs="Calibri"/>
                <w:lang w:val="nl-NL"/>
              </w:rPr>
              <w:t xml:space="preserve">§ 8. In elke vennootschap die de fusie aangaat worden de notulen van de algemene vergadering, of, in de gevallen </w:t>
            </w:r>
            <w:proofErr w:type="gramStart"/>
            <w:r w:rsidRPr="00E176D2">
              <w:rPr>
                <w:rFonts w:cs="Calibri"/>
                <w:lang w:val="nl-NL"/>
              </w:rPr>
              <w:t>van  §</w:t>
            </w:r>
            <w:proofErr w:type="gramEnd"/>
            <w:r w:rsidRPr="00E176D2">
              <w:rPr>
                <w:rFonts w:cs="Calibri"/>
                <w:lang w:val="nl-NL"/>
              </w:rPr>
              <w:t xml:space="preserve"> 1, tweede en derde lid, het bestuursorgaan, waarin tot de fusie wordt besloten opgesteld bij authentieke akte.</w:t>
            </w:r>
          </w:p>
          <w:p w14:paraId="63FDCEFC"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1AFA885E" w14:textId="77777777" w:rsidR="00774214" w:rsidRPr="00E176D2" w:rsidRDefault="00774214" w:rsidP="00C00AFD">
            <w:pPr>
              <w:spacing w:after="0" w:line="240" w:lineRule="auto"/>
              <w:jc w:val="both"/>
              <w:rPr>
                <w:rFonts w:cs="Calibri"/>
                <w:lang w:val="nl-NL"/>
              </w:rPr>
            </w:pPr>
            <w:r w:rsidRPr="00E176D2">
              <w:rPr>
                <w:rFonts w:cs="Calibri"/>
                <w:lang w:val="nl-NL"/>
              </w:rPr>
              <w:t>In de akte wordt in voorkomend geval de conclusie opgenomen van het in het artikel 12:114 bedoelde verslag.</w:t>
            </w:r>
          </w:p>
          <w:p w14:paraId="184E4A6E"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0E8A0DFE" w14:textId="77777777" w:rsidR="00774214" w:rsidRPr="00E176D2" w:rsidRDefault="00774214" w:rsidP="00C00AFD">
            <w:pPr>
              <w:spacing w:after="0" w:line="240" w:lineRule="auto"/>
              <w:jc w:val="both"/>
              <w:rPr>
                <w:rFonts w:cs="Calibri"/>
                <w:lang w:val="nl-NL"/>
              </w:rPr>
            </w:pPr>
            <w:r w:rsidRPr="00E176D2">
              <w:rPr>
                <w:rFonts w:cs="Calibri"/>
                <w:lang w:val="nl-NL"/>
              </w:rPr>
              <w:t xml:space="preserve">§ 9. De akten houdende vaststelling van de besluiten tot fusie genomen door de overnemende en de overgenomen vennootschappen worden, voor zover deze onder het Belgische recht vallen, neergelegd en bij uittreksel bekendgemaakt, overeenkomstig de artikelen 2:7 en 2:13, 1°, en, in voorkomend geval, worden eveneens de akte tot statutenwijziging van de overnemende vennootschap neergelegd en bekendgemaakt, overeenkomstig de artikelen 2:7 en 2:13, 1°. De artikelen 2:6,2:7 en 2:12 zijn van toepassing op de oprichtingsakte van de nieuwe vennootschap, voor zover deze onder het Belgische recht valt. </w:t>
            </w:r>
          </w:p>
          <w:p w14:paraId="61478D4E" w14:textId="77777777" w:rsidR="00774214" w:rsidRDefault="00774214" w:rsidP="00C00AFD">
            <w:pPr>
              <w:spacing w:after="0" w:line="240" w:lineRule="auto"/>
              <w:jc w:val="both"/>
              <w:rPr>
                <w:rFonts w:cs="Calibri"/>
                <w:lang w:val="nl-NL"/>
              </w:rPr>
            </w:pPr>
            <w:r w:rsidRPr="00E176D2">
              <w:rPr>
                <w:rFonts w:cs="Calibri"/>
                <w:lang w:val="nl-NL"/>
              </w:rPr>
              <w:t xml:space="preserve">  </w:t>
            </w:r>
          </w:p>
          <w:p w14:paraId="1104E6D8" w14:textId="77777777" w:rsidR="00774214" w:rsidRPr="0003357E" w:rsidRDefault="00774214" w:rsidP="00C00AFD">
            <w:pPr>
              <w:spacing w:after="0" w:line="240" w:lineRule="auto"/>
              <w:jc w:val="both"/>
              <w:rPr>
                <w:rFonts w:cs="Calibri"/>
                <w:lang w:val="nl-NL"/>
              </w:rPr>
            </w:pPr>
            <w:r w:rsidRPr="00E176D2">
              <w:rPr>
                <w:rFonts w:cs="Calibri"/>
                <w:lang w:val="nl-NL"/>
              </w:rPr>
              <w:t>Deze akten worden bekendgemaakt binnen tien dagen na de neerlegging van de akte.</w:t>
            </w:r>
          </w:p>
        </w:tc>
        <w:tc>
          <w:tcPr>
            <w:tcW w:w="5812" w:type="dxa"/>
            <w:shd w:val="clear" w:color="auto" w:fill="auto"/>
          </w:tcPr>
          <w:p w14:paraId="0418A977" w14:textId="77777777" w:rsidR="00774214" w:rsidRDefault="00774214" w:rsidP="00C00AFD">
            <w:pPr>
              <w:spacing w:after="0" w:line="240" w:lineRule="auto"/>
              <w:jc w:val="both"/>
              <w:rPr>
                <w:rFonts w:cs="Calibri"/>
                <w:lang w:val="fr-FR"/>
              </w:rPr>
            </w:pPr>
            <w:r w:rsidRPr="00E176D2">
              <w:rPr>
                <w:rFonts w:cs="Calibri"/>
                <w:lang w:val="fr-FR"/>
              </w:rPr>
              <w:lastRenderedPageBreak/>
              <w:t xml:space="preserve">Art. </w:t>
            </w:r>
            <w:proofErr w:type="gramStart"/>
            <w:r w:rsidRPr="00E176D2">
              <w:rPr>
                <w:rFonts w:cs="Calibri"/>
                <w:lang w:val="fr-FR"/>
              </w:rPr>
              <w:t>12:</w:t>
            </w:r>
            <w:proofErr w:type="gramEnd"/>
            <w:r w:rsidRPr="00E176D2">
              <w:rPr>
                <w:rFonts w:cs="Calibri"/>
                <w:lang w:val="fr-FR"/>
              </w:rPr>
              <w:t>1</w:t>
            </w:r>
            <w:r>
              <w:rPr>
                <w:rFonts w:cs="Calibri"/>
                <w:lang w:val="fr-FR"/>
              </w:rPr>
              <w:t xml:space="preserve">16. </w:t>
            </w:r>
            <w:r w:rsidRPr="00E176D2">
              <w:rPr>
                <w:rFonts w:cs="Calibri"/>
                <w:lang w:val="fr-FR"/>
              </w:rPr>
              <w:t xml:space="preserve">§ 1er. Sans préjudice des dispositions particulières énoncées dans le présent article et sous réserve de dispositions statutaires plus rigoureuses, l'assemblée générale décide de la fusion transfrontalière de la société dans le respect des règles de présence et de majorité </w:t>
            </w:r>
            <w:proofErr w:type="gramStart"/>
            <w:r w:rsidRPr="00E176D2">
              <w:rPr>
                <w:rFonts w:cs="Calibri"/>
                <w:lang w:val="fr-FR"/>
              </w:rPr>
              <w:t>suivantes:</w:t>
            </w:r>
            <w:proofErr w:type="gramEnd"/>
          </w:p>
          <w:p w14:paraId="4129E829" w14:textId="77777777" w:rsidR="00774214" w:rsidRPr="00E176D2" w:rsidRDefault="00774214" w:rsidP="00C00AFD">
            <w:pPr>
              <w:spacing w:after="0" w:line="240" w:lineRule="auto"/>
              <w:jc w:val="both"/>
              <w:rPr>
                <w:rFonts w:cs="Calibri"/>
                <w:lang w:val="fr-FR"/>
              </w:rPr>
            </w:pPr>
          </w:p>
          <w:p w14:paraId="7FBC53FE" w14:textId="56B9FF7B" w:rsidR="00774214" w:rsidRDefault="00774214" w:rsidP="00C00AFD">
            <w:pPr>
              <w:spacing w:after="0" w:line="240" w:lineRule="auto"/>
              <w:jc w:val="both"/>
              <w:rPr>
                <w:rFonts w:cs="Calibri"/>
                <w:lang w:val="fr-FR"/>
              </w:rPr>
            </w:pPr>
            <w:r w:rsidRPr="00E176D2">
              <w:rPr>
                <w:rFonts w:cs="Calibri"/>
                <w:lang w:val="fr-FR"/>
              </w:rPr>
              <w:t xml:space="preserve">  1° ceux qui assistent ou sont représentés à la réunion doivent représenter la moitié au moins du capital, ou,</w:t>
            </w:r>
            <w:r w:rsidR="00CC1822">
              <w:rPr>
                <w:rFonts w:cs="Calibri"/>
                <w:lang w:val="fr-FR"/>
              </w:rPr>
              <w:t xml:space="preserve"> si la société ne dispose pas d'</w:t>
            </w:r>
            <w:r w:rsidRPr="00E176D2">
              <w:rPr>
                <w:rFonts w:cs="Calibri"/>
                <w:lang w:val="fr-FR"/>
              </w:rPr>
              <w:t>un capital, la moitié du nombre total des actions émises. Si cette condition n'est pas remplie, une nouvelle convocation sera nécessaire. La deuxième assemblée pourra valablement délibérer et statuer, quel que soit le nombre d'ac</w:t>
            </w:r>
            <w:r>
              <w:rPr>
                <w:rFonts w:cs="Calibri"/>
                <w:lang w:val="fr-FR"/>
              </w:rPr>
              <w:t xml:space="preserve">tions présentes ou </w:t>
            </w:r>
            <w:proofErr w:type="gramStart"/>
            <w:r>
              <w:rPr>
                <w:rFonts w:cs="Calibri"/>
                <w:lang w:val="fr-FR"/>
              </w:rPr>
              <w:t>représentées</w:t>
            </w:r>
            <w:r w:rsidRPr="00E176D2">
              <w:rPr>
                <w:rFonts w:cs="Calibri"/>
                <w:lang w:val="fr-FR"/>
              </w:rPr>
              <w:t>;</w:t>
            </w:r>
            <w:proofErr w:type="gramEnd"/>
          </w:p>
          <w:p w14:paraId="76EF3513" w14:textId="77777777" w:rsidR="00774214" w:rsidRPr="00E176D2" w:rsidRDefault="00774214" w:rsidP="00C00AFD">
            <w:pPr>
              <w:spacing w:after="0" w:line="240" w:lineRule="auto"/>
              <w:jc w:val="both"/>
              <w:rPr>
                <w:rFonts w:cs="Calibri"/>
                <w:lang w:val="fr-FR"/>
              </w:rPr>
            </w:pPr>
          </w:p>
          <w:p w14:paraId="51D41934" w14:textId="46D8CA10" w:rsidR="00774214" w:rsidRDefault="00774214" w:rsidP="00C00AFD">
            <w:pPr>
              <w:spacing w:after="0" w:line="240" w:lineRule="auto"/>
              <w:jc w:val="both"/>
              <w:rPr>
                <w:rFonts w:cs="Calibri"/>
                <w:lang w:val="fr-FR"/>
              </w:rPr>
            </w:pPr>
            <w:r w:rsidRPr="00E176D2">
              <w:rPr>
                <w:rFonts w:cs="Calibri"/>
                <w:lang w:val="fr-FR"/>
              </w:rPr>
              <w:t xml:space="preserve">  2° a) une proposition de fusion transfrontalière n'est acceptée que si elle réunit les</w:t>
            </w:r>
            <w:r w:rsidR="00CC1822">
              <w:rPr>
                <w:rFonts w:cs="Calibri"/>
                <w:lang w:val="fr-FR"/>
              </w:rPr>
              <w:t xml:space="preserve"> trois quarts des voix, sans qu'</w:t>
            </w:r>
            <w:r w:rsidRPr="00E176D2">
              <w:rPr>
                <w:rFonts w:cs="Calibri"/>
                <w:lang w:val="fr-FR"/>
              </w:rPr>
              <w:t xml:space="preserve">il soit tenu compte des abstentions au numérateur ou au </w:t>
            </w:r>
            <w:proofErr w:type="gramStart"/>
            <w:r w:rsidRPr="00E176D2">
              <w:rPr>
                <w:rFonts w:cs="Calibri"/>
                <w:lang w:val="fr-FR"/>
              </w:rPr>
              <w:t>dénominateur;</w:t>
            </w:r>
            <w:proofErr w:type="gramEnd"/>
          </w:p>
          <w:p w14:paraId="50D7D11B" w14:textId="77777777" w:rsidR="00774214" w:rsidRPr="00E176D2" w:rsidRDefault="00774214" w:rsidP="00C00AFD">
            <w:pPr>
              <w:spacing w:after="0" w:line="240" w:lineRule="auto"/>
              <w:jc w:val="both"/>
              <w:rPr>
                <w:rFonts w:cs="Calibri"/>
                <w:lang w:val="fr-FR"/>
              </w:rPr>
            </w:pPr>
          </w:p>
          <w:p w14:paraId="027DE443" w14:textId="77777777" w:rsidR="00774214" w:rsidRPr="00E176D2" w:rsidRDefault="00774214" w:rsidP="00C00AFD">
            <w:pPr>
              <w:spacing w:after="0" w:line="240" w:lineRule="auto"/>
              <w:jc w:val="both"/>
              <w:rPr>
                <w:rFonts w:cs="Calibri"/>
                <w:lang w:val="fr-FR"/>
              </w:rPr>
            </w:pPr>
            <w:r w:rsidRPr="00E176D2">
              <w:rPr>
                <w:rFonts w:cs="Calibri"/>
                <w:lang w:val="fr-FR"/>
              </w:rPr>
              <w:t xml:space="preserve">  b) dans la société en commandite et dans la société coopérative, le droit de vote des associés et des actionnaires </w:t>
            </w:r>
            <w:r w:rsidRPr="00E176D2">
              <w:rPr>
                <w:rFonts w:cs="Calibri"/>
                <w:lang w:val="fr-FR"/>
              </w:rPr>
              <w:lastRenderedPageBreak/>
              <w:t>est proportionnel à leur part dans l'avoir social et le quorum de présence se calcule par rapport à l'avoir social.</w:t>
            </w:r>
          </w:p>
          <w:p w14:paraId="32AA7D96"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51A0B384" w14:textId="77777777" w:rsidR="00774214" w:rsidRPr="00E176D2" w:rsidRDefault="00774214" w:rsidP="00C00AFD">
            <w:pPr>
              <w:spacing w:after="0" w:line="240" w:lineRule="auto"/>
              <w:jc w:val="both"/>
              <w:rPr>
                <w:rFonts w:cs="Calibri"/>
                <w:lang w:val="fr-FR"/>
              </w:rPr>
            </w:pPr>
            <w:r w:rsidRPr="00E176D2">
              <w:rPr>
                <w:rFonts w:cs="Calibri"/>
                <w:lang w:val="fr-FR"/>
              </w:rPr>
              <w:t>Par dérogation à l'alinéa précédent, l'approbation par l'assemblée générale de la société reprise n'est pas requise pour l'opération assimilée à la fusion par absorption.</w:t>
            </w:r>
          </w:p>
          <w:p w14:paraId="1D13BF7F"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19A63E3C" w14:textId="781D35CD" w:rsidR="00774214" w:rsidRPr="00E176D2" w:rsidRDefault="00774214" w:rsidP="00C00AFD">
            <w:pPr>
              <w:spacing w:after="0" w:line="240" w:lineRule="auto"/>
              <w:jc w:val="both"/>
              <w:rPr>
                <w:rFonts w:cs="Calibri"/>
                <w:lang w:val="fr-FR"/>
              </w:rPr>
            </w:pPr>
            <w:r w:rsidRPr="00E176D2">
              <w:rPr>
                <w:rFonts w:cs="Calibri"/>
                <w:lang w:val="fr-FR"/>
              </w:rPr>
              <w:t>P</w:t>
            </w:r>
            <w:r w:rsidR="00CC1822">
              <w:rPr>
                <w:rFonts w:cs="Calibri"/>
                <w:lang w:val="fr-FR"/>
              </w:rPr>
              <w:t>ar dérogation à l'alinéa 1er, l'</w:t>
            </w:r>
            <w:r w:rsidRPr="00E176D2">
              <w:rPr>
                <w:rFonts w:cs="Calibri"/>
                <w:lang w:val="fr-FR"/>
              </w:rPr>
              <w:t xml:space="preserve">approbation de la fusion et, si d'application, </w:t>
            </w:r>
            <w:r w:rsidR="00CC1822">
              <w:rPr>
                <w:rFonts w:cs="Calibri"/>
                <w:lang w:val="fr-FR"/>
              </w:rPr>
              <w:t>sur la modification du nombre d'</w:t>
            </w:r>
            <w:r w:rsidRPr="00E176D2">
              <w:rPr>
                <w:rFonts w:cs="Calibri"/>
                <w:lang w:val="fr-FR"/>
              </w:rPr>
              <w:t>actions de la société absorbante, et, le cas échéant, de son capital, par suite de la fusion n'est en outre pas requise  par l'assemblée générale de la société absorb</w:t>
            </w:r>
            <w:r w:rsidR="00CC1822">
              <w:rPr>
                <w:rFonts w:cs="Calibri"/>
                <w:lang w:val="fr-FR"/>
              </w:rPr>
              <w:t>ante ayant la forme juridique d'</w:t>
            </w:r>
            <w:r w:rsidRPr="00E176D2">
              <w:rPr>
                <w:rFonts w:cs="Calibri"/>
                <w:lang w:val="fr-FR"/>
              </w:rPr>
              <w:t>une soci</w:t>
            </w:r>
            <w:r w:rsidR="00CC1822">
              <w:rPr>
                <w:rFonts w:cs="Calibri"/>
                <w:lang w:val="fr-FR"/>
              </w:rPr>
              <w:t>été à responsabilité limitée, d'une société coopérative, d'une société anonyme, d'une société européenne ou d'</w:t>
            </w:r>
            <w:r w:rsidRPr="00E176D2">
              <w:rPr>
                <w:rFonts w:cs="Calibri"/>
                <w:lang w:val="fr-FR"/>
              </w:rPr>
              <w:t>une société coopérative européenne si la société absorbante détient 90 % des actions et autres titres conférant le droit de vote dans la société absorbée dans la mesure où les conditions suivantes sont remplies:</w:t>
            </w:r>
          </w:p>
          <w:p w14:paraId="19AE4822" w14:textId="77777777" w:rsidR="00774214" w:rsidRPr="00E176D2" w:rsidRDefault="00774214" w:rsidP="00C00AFD">
            <w:pPr>
              <w:spacing w:after="0" w:line="240" w:lineRule="auto"/>
              <w:jc w:val="both"/>
              <w:rPr>
                <w:rFonts w:cs="Calibri"/>
                <w:lang w:val="fr-FR"/>
              </w:rPr>
            </w:pPr>
          </w:p>
          <w:p w14:paraId="4E120D01" w14:textId="5F5FEB13" w:rsidR="00774214" w:rsidRDefault="00774214" w:rsidP="00C00AFD">
            <w:pPr>
              <w:spacing w:after="0" w:line="240" w:lineRule="auto"/>
              <w:jc w:val="both"/>
              <w:rPr>
                <w:rFonts w:cs="Calibri"/>
                <w:lang w:val="fr-FR"/>
              </w:rPr>
            </w:pPr>
            <w:r w:rsidRPr="00E176D2">
              <w:rPr>
                <w:rFonts w:cs="Calibri"/>
                <w:lang w:val="fr-FR"/>
              </w:rPr>
              <w:t xml:space="preserve">  1° le</w:t>
            </w:r>
            <w:r w:rsidR="00CC1822">
              <w:rPr>
                <w:rFonts w:cs="Calibri"/>
                <w:lang w:val="fr-FR"/>
              </w:rPr>
              <w:t xml:space="preserve"> dépôt du projet de fusion de l'</w:t>
            </w:r>
            <w:r w:rsidRPr="00E176D2">
              <w:rPr>
                <w:rFonts w:cs="Calibri"/>
                <w:lang w:val="fr-FR"/>
              </w:rPr>
              <w:t xml:space="preserve">article </w:t>
            </w:r>
            <w:proofErr w:type="gramStart"/>
            <w:r w:rsidRPr="00E176D2">
              <w:rPr>
                <w:rFonts w:cs="Calibri"/>
                <w:lang w:val="fr-FR"/>
              </w:rPr>
              <w:t>12:</w:t>
            </w:r>
            <w:proofErr w:type="gramEnd"/>
            <w:r w:rsidRPr="00E176D2">
              <w:rPr>
                <w:rFonts w:cs="Calibri"/>
                <w:lang w:val="fr-FR"/>
              </w:rPr>
              <w:t>112 est effectué, pour la société absorbante, au plus tard six semai</w:t>
            </w:r>
            <w:r>
              <w:rPr>
                <w:rFonts w:cs="Calibri"/>
                <w:lang w:val="fr-FR"/>
              </w:rPr>
              <w:t>nes avant sa décision de fusion</w:t>
            </w:r>
            <w:r w:rsidRPr="00E176D2">
              <w:rPr>
                <w:rFonts w:cs="Calibri"/>
                <w:lang w:val="fr-FR"/>
              </w:rPr>
              <w:t>;</w:t>
            </w:r>
          </w:p>
          <w:p w14:paraId="2589B23C" w14:textId="77777777" w:rsidR="00774214" w:rsidRPr="00E176D2" w:rsidRDefault="00774214" w:rsidP="00C00AFD">
            <w:pPr>
              <w:spacing w:after="0" w:line="240" w:lineRule="auto"/>
              <w:jc w:val="both"/>
              <w:rPr>
                <w:rFonts w:cs="Calibri"/>
                <w:lang w:val="fr-FR"/>
              </w:rPr>
            </w:pPr>
          </w:p>
          <w:p w14:paraId="2E877D97" w14:textId="77777777" w:rsidR="00774214" w:rsidRDefault="00774214" w:rsidP="00C00AFD">
            <w:pPr>
              <w:spacing w:after="0" w:line="240" w:lineRule="auto"/>
              <w:jc w:val="both"/>
              <w:rPr>
                <w:rFonts w:cs="Calibri"/>
                <w:lang w:val="fr-FR"/>
              </w:rPr>
            </w:pPr>
            <w:r w:rsidRPr="00E176D2">
              <w:rPr>
                <w:rFonts w:cs="Calibri"/>
                <w:lang w:val="fr-FR"/>
              </w:rPr>
              <w:t xml:space="preserve">  2° sans préjudice des exceptions visées à l'article </w:t>
            </w:r>
            <w:proofErr w:type="gramStart"/>
            <w:r w:rsidRPr="00E176D2">
              <w:rPr>
                <w:rFonts w:cs="Calibri"/>
                <w:lang w:val="fr-FR"/>
              </w:rPr>
              <w:t>12:</w:t>
            </w:r>
            <w:proofErr w:type="gramEnd"/>
            <w:r w:rsidRPr="00E176D2">
              <w:rPr>
                <w:rFonts w:cs="Calibri"/>
                <w:lang w:val="fr-FR"/>
              </w:rPr>
              <w:t>115, chaque associé ou actionnaire de la société absorbante a le droit, un mois au moins avant la date précitée au 1°, de prendre connaissance des documents mentionnés à l'article 12:115, § 2, au siège de la société.</w:t>
            </w:r>
          </w:p>
          <w:p w14:paraId="1EE9E2DF" w14:textId="77777777" w:rsidR="00774214" w:rsidRPr="00E176D2" w:rsidRDefault="00774214" w:rsidP="00C00AFD">
            <w:pPr>
              <w:spacing w:after="0" w:line="240" w:lineRule="auto"/>
              <w:jc w:val="both"/>
              <w:rPr>
                <w:rFonts w:cs="Calibri"/>
                <w:lang w:val="fr-FR"/>
              </w:rPr>
            </w:pPr>
          </w:p>
          <w:p w14:paraId="0DB156C3" w14:textId="77777777" w:rsidR="00774214" w:rsidRDefault="00774214" w:rsidP="00C00AFD">
            <w:pPr>
              <w:spacing w:after="0" w:line="240" w:lineRule="auto"/>
              <w:jc w:val="both"/>
              <w:rPr>
                <w:rFonts w:cs="Calibri"/>
                <w:lang w:val="fr-FR"/>
              </w:rPr>
            </w:pPr>
            <w:r w:rsidRPr="00E176D2">
              <w:rPr>
                <w:rFonts w:cs="Calibri"/>
                <w:lang w:val="fr-FR"/>
              </w:rPr>
              <w:t xml:space="preserve">  3° un ou plusieurs associés ou actionnaires de la société absorbante qui détiennent 5 % des actions émises ou qui, dans une société anonyme ou une société européenne, représentent 5 % du capital souscrit ont néanmoins le droit d'obtenir la convocation de l'assemblée générale de cette </w:t>
            </w:r>
            <w:r w:rsidRPr="00E176D2">
              <w:rPr>
                <w:rFonts w:cs="Calibri"/>
                <w:lang w:val="fr-FR"/>
              </w:rPr>
              <w:lastRenderedPageBreak/>
              <w:t>société appelée à se prononcer sur le projet de fusion. Les actions sans droit de vote ne sont pas prises en considération dans le calcul de ce pourcentage.</w:t>
            </w:r>
          </w:p>
          <w:p w14:paraId="675A30D5" w14:textId="77777777" w:rsidR="00774214" w:rsidRPr="00E176D2" w:rsidRDefault="00774214" w:rsidP="00C00AFD">
            <w:pPr>
              <w:spacing w:after="0" w:line="240" w:lineRule="auto"/>
              <w:jc w:val="both"/>
              <w:rPr>
                <w:rFonts w:cs="Calibri"/>
                <w:lang w:val="fr-FR"/>
              </w:rPr>
            </w:pPr>
          </w:p>
          <w:p w14:paraId="0A104BDA" w14:textId="217A991B" w:rsidR="00774214" w:rsidRPr="00E176D2" w:rsidRDefault="00774214" w:rsidP="00C00AFD">
            <w:pPr>
              <w:spacing w:after="0" w:line="240" w:lineRule="auto"/>
              <w:jc w:val="both"/>
              <w:rPr>
                <w:rFonts w:cs="Calibri"/>
                <w:lang w:val="fr-FR"/>
              </w:rPr>
            </w:pPr>
            <w:r w:rsidRPr="00E176D2">
              <w:rPr>
                <w:rFonts w:cs="Calibri"/>
                <w:lang w:val="fr-FR"/>
              </w:rPr>
              <w:t>Dans les cas m</w:t>
            </w:r>
            <w:r w:rsidR="00CC1822">
              <w:rPr>
                <w:rFonts w:cs="Calibri"/>
                <w:lang w:val="fr-FR"/>
              </w:rPr>
              <w:t>entionnés aux alinéas 2 et 3, l'organe d'</w:t>
            </w:r>
            <w:r w:rsidRPr="00E176D2">
              <w:rPr>
                <w:rFonts w:cs="Calibri"/>
                <w:lang w:val="fr-FR"/>
              </w:rPr>
              <w:t>administration de la soci</w:t>
            </w:r>
            <w:r w:rsidR="00CC1822">
              <w:rPr>
                <w:rFonts w:cs="Calibri"/>
                <w:lang w:val="fr-FR"/>
              </w:rPr>
              <w:t>été concernée se prononce sur l'</w:t>
            </w:r>
            <w:r w:rsidRPr="00E176D2">
              <w:rPr>
                <w:rFonts w:cs="Calibri"/>
                <w:lang w:val="fr-FR"/>
              </w:rPr>
              <w:t xml:space="preserve">approbation de la fusion et, si d'application, sur la modification du nombre d’actions de la société absorbante, et, le cas échéant, de son capital, par suite de la fusion. Les articles </w:t>
            </w:r>
            <w:proofErr w:type="gramStart"/>
            <w:r w:rsidRPr="00E176D2">
              <w:rPr>
                <w:rFonts w:cs="Calibri"/>
                <w:lang w:val="fr-FR"/>
              </w:rPr>
              <w:t>7:</w:t>
            </w:r>
            <w:proofErr w:type="gramEnd"/>
            <w:r w:rsidRPr="00E176D2">
              <w:rPr>
                <w:rFonts w:cs="Calibri"/>
                <w:lang w:val="fr-FR"/>
              </w:rPr>
              <w:t>184 à 7:189 ne sont pas applicables à une telle décision.</w:t>
            </w:r>
          </w:p>
          <w:p w14:paraId="2E3A8FF6"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17B198D3" w14:textId="6098BC5C" w:rsidR="00774214" w:rsidRPr="00E176D2" w:rsidRDefault="00CC1822" w:rsidP="00C00AFD">
            <w:pPr>
              <w:spacing w:after="0" w:line="240" w:lineRule="auto"/>
              <w:jc w:val="both"/>
              <w:rPr>
                <w:rFonts w:cs="Calibri"/>
                <w:lang w:val="fr-FR"/>
              </w:rPr>
            </w:pPr>
            <w:r>
              <w:rPr>
                <w:rFonts w:cs="Calibri"/>
                <w:lang w:val="fr-FR"/>
              </w:rPr>
              <w:t xml:space="preserve">§ 2. L'article </w:t>
            </w:r>
            <w:proofErr w:type="gramStart"/>
            <w:r>
              <w:rPr>
                <w:rFonts w:cs="Calibri"/>
                <w:lang w:val="fr-FR"/>
              </w:rPr>
              <w:t>7:</w:t>
            </w:r>
            <w:proofErr w:type="gramEnd"/>
            <w:r>
              <w:rPr>
                <w:rFonts w:cs="Calibri"/>
                <w:lang w:val="fr-FR"/>
              </w:rPr>
              <w:t>166 n'</w:t>
            </w:r>
            <w:r w:rsidR="00774214" w:rsidRPr="00E176D2">
              <w:rPr>
                <w:rFonts w:cs="Calibri"/>
                <w:lang w:val="fr-FR"/>
              </w:rPr>
              <w:t>est pas d'application.</w:t>
            </w:r>
          </w:p>
          <w:p w14:paraId="1340A2EF"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31B75ADB" w14:textId="4B70782D" w:rsidR="00774214" w:rsidRPr="00E176D2" w:rsidRDefault="00774214" w:rsidP="00C00AFD">
            <w:pPr>
              <w:spacing w:after="0" w:line="240" w:lineRule="auto"/>
              <w:jc w:val="both"/>
              <w:rPr>
                <w:rFonts w:cs="Calibri"/>
                <w:lang w:val="fr-FR"/>
              </w:rPr>
            </w:pPr>
            <w:r w:rsidRPr="00E176D2">
              <w:rPr>
                <w:rFonts w:cs="Calibri"/>
                <w:lang w:val="fr-FR"/>
              </w:rPr>
              <w:t>§ 3. S'il existe plusieurs catégories d'actions ou de titres, représentatifs ou non du capital exprimé dans les statuts, et si la fusion transfrontalière entraîne une modification de leurs droits respectifs,</w:t>
            </w:r>
            <w:r w:rsidR="00CC1822">
              <w:rPr>
                <w:rFonts w:cs="Calibri"/>
                <w:lang w:val="fr-FR"/>
              </w:rPr>
              <w:t xml:space="preserve"> l'article </w:t>
            </w:r>
            <w:proofErr w:type="gramStart"/>
            <w:r w:rsidR="00CC1822">
              <w:rPr>
                <w:rFonts w:cs="Calibri"/>
                <w:lang w:val="fr-FR"/>
              </w:rPr>
              <w:t>5:</w:t>
            </w:r>
            <w:proofErr w:type="gramEnd"/>
            <w:r w:rsidR="00CC1822">
              <w:rPr>
                <w:rFonts w:cs="Calibri"/>
                <w:lang w:val="fr-FR"/>
              </w:rPr>
              <w:t>81, alinéa 3, ou l'</w:t>
            </w:r>
            <w:r w:rsidRPr="00E176D2">
              <w:rPr>
                <w:rFonts w:cs="Calibri"/>
                <w:lang w:val="fr-FR"/>
              </w:rPr>
              <w:t>article 7:142, alinéa 3, s'applique.</w:t>
            </w:r>
          </w:p>
          <w:p w14:paraId="62254797"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4B38695C" w14:textId="77777777" w:rsidR="00774214" w:rsidRDefault="00774214" w:rsidP="00C00AFD">
            <w:pPr>
              <w:spacing w:after="0" w:line="240" w:lineRule="auto"/>
              <w:jc w:val="both"/>
              <w:rPr>
                <w:rFonts w:cs="Calibri"/>
                <w:lang w:val="fr-FR"/>
              </w:rPr>
            </w:pPr>
            <w:r w:rsidRPr="00E176D2">
              <w:rPr>
                <w:rFonts w:cs="Calibri"/>
                <w:lang w:val="fr-FR"/>
              </w:rPr>
              <w:t xml:space="preserve">§ 4. L'accord </w:t>
            </w:r>
            <w:r>
              <w:rPr>
                <w:rFonts w:cs="Calibri"/>
                <w:lang w:val="fr-FR"/>
              </w:rPr>
              <w:t xml:space="preserve">de tous les associés est </w:t>
            </w:r>
            <w:proofErr w:type="gramStart"/>
            <w:r>
              <w:rPr>
                <w:rFonts w:cs="Calibri"/>
                <w:lang w:val="fr-FR"/>
              </w:rPr>
              <w:t>requis</w:t>
            </w:r>
            <w:r w:rsidRPr="00E176D2">
              <w:rPr>
                <w:rFonts w:cs="Calibri"/>
                <w:lang w:val="fr-FR"/>
              </w:rPr>
              <w:t>:</w:t>
            </w:r>
            <w:proofErr w:type="gramEnd"/>
          </w:p>
          <w:p w14:paraId="4E2ED1C7" w14:textId="77777777" w:rsidR="00774214" w:rsidRPr="00E176D2" w:rsidRDefault="00774214" w:rsidP="00C00AFD">
            <w:pPr>
              <w:spacing w:after="0" w:line="240" w:lineRule="auto"/>
              <w:jc w:val="both"/>
              <w:rPr>
                <w:rFonts w:cs="Calibri"/>
                <w:lang w:val="fr-FR"/>
              </w:rPr>
            </w:pPr>
          </w:p>
          <w:p w14:paraId="75329396" w14:textId="77777777" w:rsidR="00774214" w:rsidRDefault="00774214" w:rsidP="00C00AFD">
            <w:pPr>
              <w:spacing w:after="0" w:line="240" w:lineRule="auto"/>
              <w:jc w:val="both"/>
              <w:rPr>
                <w:rFonts w:cs="Calibri"/>
                <w:lang w:val="fr-FR"/>
              </w:rPr>
            </w:pPr>
            <w:r w:rsidRPr="00E176D2">
              <w:rPr>
                <w:rFonts w:cs="Calibri"/>
                <w:lang w:val="fr-FR"/>
              </w:rPr>
              <w:t xml:space="preserve">  1° dans les sociétés absorbantes ou à absorber qui sont des sociétés en nom </w:t>
            </w:r>
            <w:proofErr w:type="gramStart"/>
            <w:r w:rsidRPr="00E176D2">
              <w:rPr>
                <w:rFonts w:cs="Calibri"/>
                <w:lang w:val="fr-FR"/>
              </w:rPr>
              <w:t>collectif;</w:t>
            </w:r>
            <w:proofErr w:type="gramEnd"/>
          </w:p>
          <w:p w14:paraId="3054C898" w14:textId="77777777" w:rsidR="00774214" w:rsidRPr="00E176D2" w:rsidRDefault="00774214" w:rsidP="00C00AFD">
            <w:pPr>
              <w:spacing w:after="0" w:line="240" w:lineRule="auto"/>
              <w:jc w:val="both"/>
              <w:rPr>
                <w:rFonts w:cs="Calibri"/>
                <w:lang w:val="fr-FR"/>
              </w:rPr>
            </w:pPr>
          </w:p>
          <w:p w14:paraId="3FA046A9" w14:textId="77777777" w:rsidR="00774214" w:rsidRDefault="00774214" w:rsidP="00C00AFD">
            <w:pPr>
              <w:spacing w:after="0" w:line="240" w:lineRule="auto"/>
              <w:jc w:val="both"/>
              <w:rPr>
                <w:rFonts w:cs="Calibri"/>
                <w:lang w:val="fr-FR"/>
              </w:rPr>
            </w:pPr>
            <w:r w:rsidRPr="00E176D2">
              <w:rPr>
                <w:rFonts w:cs="Calibri"/>
                <w:lang w:val="fr-FR"/>
              </w:rPr>
              <w:t xml:space="preserve">  2° dans les sociétés à absorber lo</w:t>
            </w:r>
            <w:r>
              <w:rPr>
                <w:rFonts w:cs="Calibri"/>
                <w:lang w:val="fr-FR"/>
              </w:rPr>
              <w:t xml:space="preserve">rsque la société absorbante </w:t>
            </w:r>
            <w:proofErr w:type="gramStart"/>
            <w:r>
              <w:rPr>
                <w:rFonts w:cs="Calibri"/>
                <w:lang w:val="fr-FR"/>
              </w:rPr>
              <w:t>est</w:t>
            </w:r>
            <w:r w:rsidRPr="00E176D2">
              <w:rPr>
                <w:rFonts w:cs="Calibri"/>
                <w:lang w:val="fr-FR"/>
              </w:rPr>
              <w:t>:</w:t>
            </w:r>
            <w:proofErr w:type="gramEnd"/>
          </w:p>
          <w:p w14:paraId="02C39A43" w14:textId="77777777" w:rsidR="00774214" w:rsidRPr="00E176D2" w:rsidRDefault="00774214" w:rsidP="00C00AFD">
            <w:pPr>
              <w:spacing w:after="0" w:line="240" w:lineRule="auto"/>
              <w:jc w:val="both"/>
              <w:rPr>
                <w:rFonts w:cs="Calibri"/>
                <w:lang w:val="fr-FR"/>
              </w:rPr>
            </w:pPr>
          </w:p>
          <w:p w14:paraId="2501C027" w14:textId="77777777" w:rsidR="00774214" w:rsidRDefault="00774214" w:rsidP="00C00AFD">
            <w:pPr>
              <w:spacing w:after="0" w:line="240" w:lineRule="auto"/>
              <w:jc w:val="both"/>
              <w:rPr>
                <w:rFonts w:cs="Calibri"/>
                <w:lang w:val="fr-FR"/>
              </w:rPr>
            </w:pPr>
            <w:r w:rsidRPr="00E176D2">
              <w:rPr>
                <w:rFonts w:cs="Calibri"/>
                <w:lang w:val="fr-FR"/>
              </w:rPr>
              <w:t xml:space="preserve">  a) une société en nom </w:t>
            </w:r>
            <w:proofErr w:type="gramStart"/>
            <w:r w:rsidRPr="00E176D2">
              <w:rPr>
                <w:rFonts w:cs="Calibri"/>
                <w:lang w:val="fr-FR"/>
              </w:rPr>
              <w:t>collectif;</w:t>
            </w:r>
            <w:proofErr w:type="gramEnd"/>
          </w:p>
          <w:p w14:paraId="4F355A68" w14:textId="77777777" w:rsidR="00774214" w:rsidRPr="00E176D2" w:rsidRDefault="00774214" w:rsidP="00C00AFD">
            <w:pPr>
              <w:spacing w:after="0" w:line="240" w:lineRule="auto"/>
              <w:jc w:val="both"/>
              <w:rPr>
                <w:rFonts w:cs="Calibri"/>
                <w:lang w:val="fr-FR"/>
              </w:rPr>
            </w:pPr>
          </w:p>
          <w:p w14:paraId="4CDA2823" w14:textId="77777777" w:rsidR="00774214" w:rsidRDefault="00774214" w:rsidP="00C00AFD">
            <w:pPr>
              <w:spacing w:after="0" w:line="240" w:lineRule="auto"/>
              <w:jc w:val="both"/>
              <w:rPr>
                <w:rFonts w:cs="Calibri"/>
                <w:lang w:val="fr-FR"/>
              </w:rPr>
            </w:pPr>
            <w:r w:rsidRPr="00E176D2">
              <w:rPr>
                <w:rFonts w:cs="Calibri"/>
                <w:lang w:val="fr-FR"/>
              </w:rPr>
              <w:t xml:space="preserve">  b) une société en commandite.</w:t>
            </w:r>
          </w:p>
          <w:p w14:paraId="6842B72E" w14:textId="77777777" w:rsidR="00774214" w:rsidRPr="00E176D2" w:rsidRDefault="00774214" w:rsidP="00C00AFD">
            <w:pPr>
              <w:spacing w:after="0" w:line="240" w:lineRule="auto"/>
              <w:jc w:val="both"/>
              <w:rPr>
                <w:rFonts w:cs="Calibri"/>
                <w:lang w:val="fr-FR"/>
              </w:rPr>
            </w:pPr>
          </w:p>
          <w:p w14:paraId="627A5233" w14:textId="77777777" w:rsidR="00774214" w:rsidRDefault="00774214" w:rsidP="00C00AFD">
            <w:pPr>
              <w:spacing w:after="0" w:line="240" w:lineRule="auto"/>
              <w:jc w:val="both"/>
              <w:rPr>
                <w:rFonts w:cs="Calibri"/>
                <w:lang w:val="fr-FR"/>
              </w:rPr>
            </w:pPr>
            <w:r w:rsidRPr="00E176D2">
              <w:rPr>
                <w:rFonts w:cs="Calibri"/>
                <w:lang w:val="fr-FR"/>
              </w:rPr>
              <w:t>Dans les cas visés à l'alinéa 1er, l'accord unanime des titulaires de parts non représentatives du capital est, le cas échéant, requis.</w:t>
            </w:r>
          </w:p>
          <w:p w14:paraId="09B05D5A" w14:textId="77777777" w:rsidR="00774214" w:rsidRPr="00E176D2" w:rsidRDefault="00774214" w:rsidP="00C00AFD">
            <w:pPr>
              <w:spacing w:after="0" w:line="240" w:lineRule="auto"/>
              <w:jc w:val="both"/>
              <w:rPr>
                <w:rFonts w:cs="Calibri"/>
                <w:lang w:val="fr-FR"/>
              </w:rPr>
            </w:pPr>
          </w:p>
          <w:p w14:paraId="4DF9EB9C" w14:textId="74A5E24B" w:rsidR="00774214" w:rsidRPr="00E176D2" w:rsidRDefault="00CC1822" w:rsidP="00C00AFD">
            <w:pPr>
              <w:spacing w:after="0" w:line="240" w:lineRule="auto"/>
              <w:jc w:val="both"/>
              <w:rPr>
                <w:rFonts w:cs="Calibri"/>
                <w:lang w:val="fr-FR"/>
              </w:rPr>
            </w:pPr>
            <w:r>
              <w:rPr>
                <w:rFonts w:cs="Calibri"/>
                <w:lang w:val="fr-FR"/>
              </w:rPr>
              <w:t>Le consentement d'un associé d'</w:t>
            </w:r>
            <w:r w:rsidR="00774214" w:rsidRPr="00E176D2">
              <w:rPr>
                <w:rFonts w:cs="Calibri"/>
                <w:lang w:val="fr-FR"/>
              </w:rPr>
              <w:t>une société belge dont la responsabilité est ou s</w:t>
            </w:r>
            <w:r>
              <w:rPr>
                <w:rFonts w:cs="Calibri"/>
                <w:lang w:val="fr-FR"/>
              </w:rPr>
              <w:t>era illimitée pour les dettes d'</w:t>
            </w:r>
            <w:r w:rsidR="00774214" w:rsidRPr="00E176D2">
              <w:rPr>
                <w:rFonts w:cs="Calibri"/>
                <w:lang w:val="fr-FR"/>
              </w:rPr>
              <w:t>une société participant à la fusion est toujours requis.</w:t>
            </w:r>
          </w:p>
          <w:p w14:paraId="07D09611"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6819CE35" w14:textId="77777777" w:rsidR="00774214" w:rsidRPr="00E176D2" w:rsidRDefault="00774214" w:rsidP="00C00AFD">
            <w:pPr>
              <w:spacing w:after="0" w:line="240" w:lineRule="auto"/>
              <w:jc w:val="both"/>
              <w:rPr>
                <w:rFonts w:cs="Calibri"/>
                <w:lang w:val="fr-FR"/>
              </w:rPr>
            </w:pPr>
            <w:r w:rsidRPr="00E176D2">
              <w:rPr>
                <w:rFonts w:cs="Calibri"/>
                <w:lang w:val="fr-FR"/>
              </w:rPr>
              <w:t>§ 5. Dans la société en commandite, l'accord de tous les associés commandités est en outre requis.</w:t>
            </w:r>
          </w:p>
          <w:p w14:paraId="4108C4C2"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087129D6" w14:textId="77777777" w:rsidR="00774214" w:rsidRPr="00E176D2" w:rsidRDefault="00774214" w:rsidP="00C00AFD">
            <w:pPr>
              <w:spacing w:after="0" w:line="240" w:lineRule="auto"/>
              <w:jc w:val="both"/>
              <w:rPr>
                <w:rFonts w:cs="Calibri"/>
                <w:lang w:val="fr-FR"/>
              </w:rPr>
            </w:pPr>
            <w:r w:rsidRPr="00E176D2">
              <w:rPr>
                <w:rFonts w:cs="Calibri"/>
                <w:lang w:val="fr-FR"/>
              </w:rPr>
              <w:t>§ 6. L'assemblée générale de chacune des sociétés qui fusionnent peut subordonner la réalisation de la fusion transfrontalière à la condition qu'elle entérine expressément les modalités décidées pour la participation des travailleurs dans la société issue de la fusion transfrontalière.</w:t>
            </w:r>
          </w:p>
          <w:p w14:paraId="785EA4AC"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61E04195" w14:textId="77777777" w:rsidR="00774214" w:rsidRPr="00E176D2" w:rsidRDefault="00774214" w:rsidP="00C00AFD">
            <w:pPr>
              <w:spacing w:after="0" w:line="240" w:lineRule="auto"/>
              <w:jc w:val="both"/>
              <w:rPr>
                <w:rFonts w:cs="Calibri"/>
                <w:lang w:val="fr-FR"/>
              </w:rPr>
            </w:pPr>
            <w:r w:rsidRPr="00E176D2">
              <w:rPr>
                <w:rFonts w:cs="Calibri"/>
                <w:lang w:val="fr-FR"/>
              </w:rPr>
              <w:t>§ 7. Immédiatement après la décision de fusion transfrontalière, les modifications éventuelles des statuts de la société absorbante, y compris les clauses qui modifieraient son objet, sont arrêtées aux conditions de présence et de majorité requises par le présent Code. Aussi longtemps que cette modification des statuts n'est pas intervenue, la décision de fusion transfrontalière reste sans effet.</w:t>
            </w:r>
          </w:p>
          <w:p w14:paraId="7340EEEE"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1D1B1FB1" w14:textId="004B5B4F" w:rsidR="00774214" w:rsidRPr="00E176D2" w:rsidRDefault="00774214" w:rsidP="00C00AFD">
            <w:pPr>
              <w:spacing w:after="0" w:line="240" w:lineRule="auto"/>
              <w:jc w:val="both"/>
              <w:rPr>
                <w:rFonts w:cs="Calibri"/>
                <w:lang w:val="fr-FR"/>
              </w:rPr>
            </w:pPr>
            <w:r w:rsidRPr="00E176D2">
              <w:rPr>
                <w:rFonts w:cs="Calibri"/>
                <w:lang w:val="fr-FR"/>
              </w:rPr>
              <w:t>§ 8. Dans chaque société participant à la fusion, le procès-verbal de l'assemblée génér</w:t>
            </w:r>
            <w:r w:rsidR="00CC1822">
              <w:rPr>
                <w:rFonts w:cs="Calibri"/>
                <w:lang w:val="fr-FR"/>
              </w:rPr>
              <w:t>ale, ou, dans les cas visés à l'</w:t>
            </w:r>
            <w:r w:rsidRPr="00E176D2">
              <w:rPr>
                <w:rFonts w:cs="Calibri"/>
                <w:lang w:val="fr-FR"/>
              </w:rPr>
              <w:t xml:space="preserve">article </w:t>
            </w:r>
            <w:proofErr w:type="gramStart"/>
            <w:r w:rsidRPr="00E176D2">
              <w:rPr>
                <w:rFonts w:cs="Calibri"/>
                <w:lang w:val="fr-FR"/>
              </w:rPr>
              <w:t>12:</w:t>
            </w:r>
            <w:proofErr w:type="gramEnd"/>
            <w:r w:rsidRPr="00E176D2">
              <w:rPr>
                <w:rFonts w:cs="Calibri"/>
                <w:lang w:val="fr-FR"/>
              </w:rPr>
              <w:t>1</w:t>
            </w:r>
            <w:r w:rsidR="00CC1822">
              <w:rPr>
                <w:rFonts w:cs="Calibri"/>
                <w:lang w:val="fr-FR"/>
              </w:rPr>
              <w:t>16, § 1er, alinéas 2 et 3, de l'organe d'</w:t>
            </w:r>
            <w:r w:rsidRPr="00E176D2">
              <w:rPr>
                <w:rFonts w:cs="Calibri"/>
                <w:lang w:val="fr-FR"/>
              </w:rPr>
              <w:t>administration, qui décide la fusion est établi par acte authentique.</w:t>
            </w:r>
          </w:p>
          <w:p w14:paraId="349B8D43"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4E871383" w14:textId="77777777" w:rsidR="00774214" w:rsidRPr="00E176D2" w:rsidRDefault="00774214" w:rsidP="00C00AFD">
            <w:pPr>
              <w:spacing w:after="0" w:line="240" w:lineRule="auto"/>
              <w:jc w:val="both"/>
              <w:rPr>
                <w:rFonts w:cs="Calibri"/>
                <w:lang w:val="fr-FR"/>
              </w:rPr>
            </w:pPr>
            <w:r w:rsidRPr="00E176D2">
              <w:rPr>
                <w:rFonts w:cs="Calibri"/>
                <w:lang w:val="fr-FR"/>
              </w:rPr>
              <w:t xml:space="preserve">Cet acte reproduit, le cas échéant, les conclusions du rapport visé à l'article </w:t>
            </w:r>
            <w:proofErr w:type="gramStart"/>
            <w:r w:rsidRPr="00E176D2">
              <w:rPr>
                <w:rFonts w:cs="Calibri"/>
                <w:lang w:val="fr-FR"/>
              </w:rPr>
              <w:t>12:</w:t>
            </w:r>
            <w:proofErr w:type="gramEnd"/>
            <w:r w:rsidRPr="00E176D2">
              <w:rPr>
                <w:rFonts w:cs="Calibri"/>
                <w:lang w:val="fr-FR"/>
              </w:rPr>
              <w:t>114.</w:t>
            </w:r>
          </w:p>
          <w:p w14:paraId="2F047011"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584C1018" w14:textId="5AE9F87A" w:rsidR="00774214" w:rsidRPr="00E176D2" w:rsidRDefault="00774214" w:rsidP="00C00AFD">
            <w:pPr>
              <w:spacing w:after="0" w:line="240" w:lineRule="auto"/>
              <w:jc w:val="both"/>
              <w:rPr>
                <w:rFonts w:cs="Calibri"/>
                <w:lang w:val="fr-FR"/>
              </w:rPr>
            </w:pPr>
            <w:r w:rsidRPr="00E176D2">
              <w:rPr>
                <w:rFonts w:cs="Calibri"/>
                <w:lang w:val="fr-FR"/>
              </w:rPr>
              <w:t xml:space="preserve">§ 9. Les actes constatant les décisions de fusion prises par les sociétés absorbante et absorbée(s), dans la mesure où elles relèvent du droit belge, sont déposés et publiés par extrait, conformément aux articles </w:t>
            </w:r>
            <w:proofErr w:type="gramStart"/>
            <w:r w:rsidRPr="00E176D2">
              <w:rPr>
                <w:rFonts w:cs="Calibri"/>
                <w:lang w:val="fr-FR"/>
              </w:rPr>
              <w:t>2:</w:t>
            </w:r>
            <w:proofErr w:type="gramEnd"/>
            <w:r w:rsidRPr="00E176D2">
              <w:rPr>
                <w:rFonts w:cs="Calibri"/>
                <w:lang w:val="fr-FR"/>
              </w:rPr>
              <w:t xml:space="preserve">7 et 2:13, 1° ; le cas échéant, l'acte </w:t>
            </w:r>
            <w:r w:rsidRPr="00E176D2">
              <w:rPr>
                <w:rFonts w:cs="Calibri"/>
                <w:lang w:val="fr-FR"/>
              </w:rPr>
              <w:lastRenderedPageBreak/>
              <w:t xml:space="preserve">de modification des statuts de la société absorbante est également déposé et publié, conformément aux articles 2:7 et 2:13, 1°. Les articles </w:t>
            </w:r>
            <w:proofErr w:type="gramStart"/>
            <w:r w:rsidRPr="00E176D2">
              <w:rPr>
                <w:rFonts w:cs="Calibri"/>
                <w:lang w:val="fr-FR"/>
              </w:rPr>
              <w:t>2:</w:t>
            </w:r>
            <w:proofErr w:type="gramEnd"/>
            <w:r w:rsidRPr="00E176D2">
              <w:rPr>
                <w:rFonts w:cs="Calibri"/>
                <w:lang w:val="fr-FR"/>
              </w:rPr>
              <w:t>6, 2:7</w:t>
            </w:r>
            <w:r w:rsidR="00CC1822">
              <w:rPr>
                <w:rFonts w:cs="Calibri"/>
                <w:lang w:val="fr-FR"/>
              </w:rPr>
              <w:t xml:space="preserve"> et 2:12 sont d'application à l'</w:t>
            </w:r>
            <w:r w:rsidRPr="00E176D2">
              <w:rPr>
                <w:rFonts w:cs="Calibri"/>
                <w:lang w:val="fr-FR"/>
              </w:rPr>
              <w:t xml:space="preserve">acte constitutif de la nouvelle société, dans la mesure où celle-ci relève du droit belge. </w:t>
            </w:r>
          </w:p>
          <w:p w14:paraId="79125357" w14:textId="77777777" w:rsidR="00774214" w:rsidRDefault="00774214" w:rsidP="00C00AFD">
            <w:pPr>
              <w:spacing w:after="0" w:line="240" w:lineRule="auto"/>
              <w:jc w:val="both"/>
              <w:rPr>
                <w:rFonts w:cs="Calibri"/>
                <w:lang w:val="fr-FR"/>
              </w:rPr>
            </w:pPr>
            <w:r w:rsidRPr="00E176D2">
              <w:rPr>
                <w:rFonts w:cs="Calibri"/>
                <w:lang w:val="fr-FR"/>
              </w:rPr>
              <w:t xml:space="preserve"> </w:t>
            </w:r>
          </w:p>
          <w:p w14:paraId="4F141CA7" w14:textId="39E6AC51" w:rsidR="00774214" w:rsidRPr="00E176D2" w:rsidRDefault="00774214" w:rsidP="00C00AFD">
            <w:pPr>
              <w:spacing w:after="0" w:line="240" w:lineRule="auto"/>
              <w:jc w:val="both"/>
              <w:rPr>
                <w:rFonts w:cs="Calibri"/>
                <w:lang w:val="fr-FR"/>
              </w:rPr>
            </w:pPr>
            <w:r w:rsidRPr="00E176D2">
              <w:rPr>
                <w:rFonts w:cs="Calibri"/>
                <w:lang w:val="fr-FR"/>
              </w:rPr>
              <w:t>Les actes sont publiés d</w:t>
            </w:r>
            <w:r w:rsidR="00CC1822">
              <w:rPr>
                <w:rFonts w:cs="Calibri"/>
                <w:lang w:val="fr-FR"/>
              </w:rPr>
              <w:t>ans les dix jours du dépôt de l'</w:t>
            </w:r>
            <w:r w:rsidRPr="00E176D2">
              <w:rPr>
                <w:rFonts w:cs="Calibri"/>
                <w:lang w:val="fr-FR"/>
              </w:rPr>
              <w:t>acte.</w:t>
            </w:r>
          </w:p>
          <w:p w14:paraId="519C09CF" w14:textId="77777777" w:rsidR="00774214" w:rsidRPr="00E176D2" w:rsidRDefault="00774214" w:rsidP="00C00AFD">
            <w:pPr>
              <w:spacing w:after="0" w:line="240" w:lineRule="auto"/>
              <w:jc w:val="both"/>
              <w:rPr>
                <w:rFonts w:cs="Calibri"/>
                <w:lang w:val="fr-FR"/>
              </w:rPr>
            </w:pPr>
          </w:p>
        </w:tc>
      </w:tr>
      <w:tr w:rsidR="00774214" w:rsidRPr="00934C89" w14:paraId="43E6B72F" w14:textId="77777777" w:rsidTr="008D688E">
        <w:trPr>
          <w:trHeight w:val="557"/>
        </w:trPr>
        <w:tc>
          <w:tcPr>
            <w:tcW w:w="2122" w:type="dxa"/>
          </w:tcPr>
          <w:p w14:paraId="7BAD74E0" w14:textId="77777777" w:rsidR="00774214" w:rsidRDefault="00774214" w:rsidP="00C00AFD">
            <w:pPr>
              <w:spacing w:after="0" w:line="240" w:lineRule="auto"/>
              <w:rPr>
                <w:rFonts w:cs="Calibri"/>
                <w:lang w:val="nl-BE"/>
              </w:rPr>
            </w:pPr>
            <w:r>
              <w:rPr>
                <w:rFonts w:cs="Calibri"/>
                <w:lang w:val="nl-BE"/>
              </w:rPr>
              <w:lastRenderedPageBreak/>
              <w:t>MvT</w:t>
            </w:r>
          </w:p>
        </w:tc>
        <w:tc>
          <w:tcPr>
            <w:tcW w:w="5811" w:type="dxa"/>
            <w:gridSpan w:val="2"/>
            <w:shd w:val="clear" w:color="auto" w:fill="auto"/>
          </w:tcPr>
          <w:p w14:paraId="4869C2D7" w14:textId="77777777" w:rsidR="00774214" w:rsidRPr="00E8545D" w:rsidRDefault="00774214" w:rsidP="00C00AFD">
            <w:pPr>
              <w:spacing w:after="0" w:line="240" w:lineRule="auto"/>
              <w:jc w:val="both"/>
              <w:rPr>
                <w:rFonts w:cs="Calibri"/>
                <w:lang w:val="nl-NL"/>
              </w:rPr>
            </w:pPr>
            <w:r w:rsidRPr="00E8545D">
              <w:rPr>
                <w:rFonts w:cs="Calibri"/>
                <w:lang w:val="nl-NL"/>
              </w:rPr>
              <w:t>Artikelen 12:106 – 12:119.</w:t>
            </w:r>
          </w:p>
          <w:p w14:paraId="1C64898D" w14:textId="77777777" w:rsidR="00774214" w:rsidRPr="00E8545D" w:rsidRDefault="00774214" w:rsidP="00C00AFD">
            <w:pPr>
              <w:spacing w:after="0" w:line="240" w:lineRule="auto"/>
              <w:jc w:val="both"/>
              <w:rPr>
                <w:rFonts w:cs="Calibri"/>
                <w:lang w:val="nl-NL"/>
              </w:rPr>
            </w:pPr>
            <w:r w:rsidRPr="00E8545D">
              <w:rPr>
                <w:rFonts w:cs="Calibri"/>
                <w:lang w:val="nl-NL"/>
              </w:rPr>
              <w:t xml:space="preserve">Deze bepalingen hernemen de artikelen 772/1-772/14 </w:t>
            </w:r>
            <w:proofErr w:type="spellStart"/>
            <w:proofErr w:type="gramStart"/>
            <w:r w:rsidRPr="00E8545D">
              <w:rPr>
                <w:rFonts w:cs="Calibri"/>
                <w:lang w:val="nl-NL"/>
              </w:rPr>
              <w:t>W.Venn</w:t>
            </w:r>
            <w:proofErr w:type="spellEnd"/>
            <w:proofErr w:type="gramEnd"/>
            <w:r w:rsidRPr="00E8545D">
              <w:rPr>
                <w:rFonts w:cs="Calibri"/>
                <w:lang w:val="nl-NL"/>
              </w:rPr>
              <w:t>., met volgende verduidelijkingen en wijzigingen.</w:t>
            </w:r>
          </w:p>
          <w:p w14:paraId="57FD98B9" w14:textId="77777777" w:rsidR="00774214" w:rsidRPr="00E8545D" w:rsidRDefault="00774214" w:rsidP="00C00AFD">
            <w:pPr>
              <w:spacing w:after="0" w:line="240" w:lineRule="auto"/>
              <w:jc w:val="both"/>
              <w:rPr>
                <w:rFonts w:cs="Calibri"/>
                <w:lang w:val="nl-NL"/>
              </w:rPr>
            </w:pPr>
          </w:p>
          <w:p w14:paraId="36D8DB62" w14:textId="77777777" w:rsidR="00774214" w:rsidRPr="00E8545D" w:rsidRDefault="00774214" w:rsidP="00C00AFD">
            <w:pPr>
              <w:spacing w:after="0" w:line="240" w:lineRule="auto"/>
              <w:jc w:val="both"/>
              <w:rPr>
                <w:rFonts w:cs="Calibri"/>
                <w:lang w:val="nl-NL"/>
              </w:rPr>
            </w:pPr>
            <w:r w:rsidRPr="00E8545D">
              <w:rPr>
                <w:rFonts w:cs="Calibri"/>
                <w:lang w:val="nl-NL"/>
              </w:rPr>
              <w:t xml:space="preserve">Wanneer in artikel 12:116 wordt verwezen naar een algemene vergadering van een vennootschap gaat het uiteraard steeds over een Belgische vennootschap. De besluitvorming in de buitenlandse vennootschap wordt uiteraard door haar eigen recht beheerst. Er kan dus niet worden ingegaan op de </w:t>
            </w:r>
            <w:r w:rsidRPr="00E8545D">
              <w:rPr>
                <w:rFonts w:cs="Calibri"/>
                <w:lang w:val="nl-NL"/>
              </w:rPr>
              <w:lastRenderedPageBreak/>
              <w:t>suggestie van de Raad van State om ook deze besluitvorming te regelen.</w:t>
            </w:r>
          </w:p>
          <w:p w14:paraId="386500D7" w14:textId="77777777" w:rsidR="00774214" w:rsidRPr="00E8545D" w:rsidRDefault="00774214" w:rsidP="00C00AFD">
            <w:pPr>
              <w:spacing w:after="0" w:line="240" w:lineRule="auto"/>
              <w:jc w:val="both"/>
              <w:rPr>
                <w:rFonts w:cs="Calibri"/>
                <w:lang w:val="nl-NL"/>
              </w:rPr>
            </w:pPr>
          </w:p>
          <w:p w14:paraId="15DE0177" w14:textId="77777777" w:rsidR="00774214" w:rsidRPr="00E8545D" w:rsidRDefault="00774214" w:rsidP="00C00AFD">
            <w:pPr>
              <w:spacing w:after="0" w:line="240" w:lineRule="auto"/>
              <w:jc w:val="both"/>
              <w:rPr>
                <w:rFonts w:cs="Calibri"/>
                <w:lang w:val="nl-NL"/>
              </w:rPr>
            </w:pPr>
            <w:r w:rsidRPr="00E8545D">
              <w:rPr>
                <w:rFonts w:cs="Calibri"/>
                <w:lang w:val="nl-NL"/>
              </w:rPr>
              <w:t>Paragraaf 2 van artikel 12:116 verduidelijkt dat, naar analogie met de nationale fusie, geen algemene vergadering ter goedkeuring van de fusie is vereist in de overnemende vennootschap indien deze vennootschap ten minste 90% van de aandelen en andere effecten waaraan stemrecht in de algemene vergadering is verbonden houdt. Dit geldt eveneens voor de met fusie door overneming gelijkgestelde verrichting.</w:t>
            </w:r>
          </w:p>
          <w:p w14:paraId="00EADF0B" w14:textId="77777777" w:rsidR="00774214" w:rsidRPr="00E8545D" w:rsidRDefault="00774214" w:rsidP="00C00AFD">
            <w:pPr>
              <w:spacing w:after="0" w:line="240" w:lineRule="auto"/>
              <w:jc w:val="both"/>
              <w:rPr>
                <w:rFonts w:cs="Calibri"/>
                <w:lang w:val="nl-NL"/>
              </w:rPr>
            </w:pPr>
          </w:p>
          <w:p w14:paraId="4D7B4DEF" w14:textId="77777777" w:rsidR="00774214" w:rsidRPr="00E8545D" w:rsidRDefault="00774214" w:rsidP="00C00AFD">
            <w:pPr>
              <w:spacing w:after="0" w:line="240" w:lineRule="auto"/>
              <w:jc w:val="both"/>
              <w:rPr>
                <w:rFonts w:cs="Calibri"/>
                <w:lang w:val="nl-NL"/>
              </w:rPr>
            </w:pPr>
            <w:r w:rsidRPr="00E8545D">
              <w:rPr>
                <w:rFonts w:cs="Calibri"/>
                <w:lang w:val="nl-NL"/>
              </w:rPr>
              <w:t>Indien geen algemene vergadering wordt gehouden, zal het bestuursorgaan van de overnemende vennootschap de fusie en de eventueel eruit voortvloeiende kapitaalverhoging en wijziging van het aantal aandelen dienen goed te keuren, met naleving van de termijn bepaald in artikel 12:112.</w:t>
            </w:r>
          </w:p>
          <w:p w14:paraId="0E69B8B9" w14:textId="77777777" w:rsidR="00774214" w:rsidRPr="00E8545D" w:rsidRDefault="00774214" w:rsidP="00C00AFD">
            <w:pPr>
              <w:spacing w:after="0" w:line="240" w:lineRule="auto"/>
              <w:jc w:val="both"/>
              <w:rPr>
                <w:rFonts w:cs="Calibri"/>
                <w:lang w:val="nl-NL"/>
              </w:rPr>
            </w:pPr>
          </w:p>
          <w:p w14:paraId="08E0498F" w14:textId="77777777" w:rsidR="00774214" w:rsidRPr="00E8545D" w:rsidRDefault="00774214" w:rsidP="00C00AFD">
            <w:pPr>
              <w:spacing w:after="0" w:line="240" w:lineRule="auto"/>
              <w:jc w:val="both"/>
              <w:rPr>
                <w:rFonts w:cs="Calibri"/>
                <w:lang w:val="nl-NL"/>
              </w:rPr>
            </w:pPr>
            <w:r w:rsidRPr="00E8545D">
              <w:rPr>
                <w:rFonts w:cs="Calibri"/>
                <w:lang w:val="nl-NL"/>
              </w:rPr>
              <w:t xml:space="preserve">Indien eveneens het voorwerp of andere bepalingen van de statuten van de overnemende vennootschap worden gewijzigd of de rechten verbonden aan de verschillende soorten van aandelen of effecten ten gevolge van de fusie, moet een algemene vergadering worden gehouden die zal beslissen overeenkomstig de in het wetboek bepaalde aanwezigheids- en meerderheidsvereisten. </w:t>
            </w:r>
          </w:p>
          <w:p w14:paraId="1F7296D8" w14:textId="77777777" w:rsidR="00774214" w:rsidRPr="00E8545D" w:rsidRDefault="00774214" w:rsidP="00C00AFD">
            <w:pPr>
              <w:spacing w:after="0" w:line="240" w:lineRule="auto"/>
              <w:jc w:val="both"/>
              <w:rPr>
                <w:rFonts w:cs="Calibri"/>
                <w:lang w:val="nl-NL"/>
              </w:rPr>
            </w:pPr>
          </w:p>
          <w:p w14:paraId="0A11902C" w14:textId="77777777" w:rsidR="00774214" w:rsidRPr="00E8545D" w:rsidRDefault="00774214" w:rsidP="00C00AFD">
            <w:pPr>
              <w:spacing w:after="0" w:line="240" w:lineRule="auto"/>
              <w:jc w:val="both"/>
              <w:rPr>
                <w:rFonts w:cs="Calibri"/>
                <w:lang w:val="nl-NL"/>
              </w:rPr>
            </w:pPr>
            <w:r w:rsidRPr="00E8545D">
              <w:rPr>
                <w:rFonts w:cs="Calibri"/>
                <w:lang w:val="nl-NL"/>
              </w:rPr>
              <w:t xml:space="preserve">Het bestuursorgaan heeft niettemin de mogelijkheid om dit besluit vrijwillig voor te leggen aan de algemene vergadering. De aandeelhouders kunnen dit bovendien, in het geval van artikel 12:116, § 2, ook zelf naar de algemene vergadering brengen indien zij ten minste 5% van het geplaatste kapitaal, of, in een vennootschap zonder kapitaal, van het aantal uitgegeven aandelen vertegenwoordigen, tenzij de statuten in een lagere drempel voorzien. </w:t>
            </w:r>
          </w:p>
          <w:p w14:paraId="5ED4A832" w14:textId="77777777" w:rsidR="00774214" w:rsidRPr="00E8545D" w:rsidRDefault="00774214" w:rsidP="00C00AFD">
            <w:pPr>
              <w:spacing w:after="0" w:line="240" w:lineRule="auto"/>
              <w:jc w:val="both"/>
              <w:rPr>
                <w:rFonts w:cs="Calibri"/>
                <w:lang w:val="nl-NL"/>
              </w:rPr>
            </w:pPr>
          </w:p>
          <w:p w14:paraId="1F45798E" w14:textId="77777777" w:rsidR="00774214" w:rsidRPr="00E8545D" w:rsidRDefault="00774214" w:rsidP="00C00AFD">
            <w:pPr>
              <w:spacing w:after="0" w:line="240" w:lineRule="auto"/>
              <w:jc w:val="both"/>
              <w:rPr>
                <w:rFonts w:cs="Calibri"/>
                <w:lang w:val="nl-NL"/>
              </w:rPr>
            </w:pPr>
            <w:r w:rsidRPr="00E8545D">
              <w:rPr>
                <w:rFonts w:cs="Calibri"/>
                <w:lang w:val="nl-NL"/>
              </w:rPr>
              <w:lastRenderedPageBreak/>
              <w:t>In artikel 12:116, § 3, wordt verduidelijkt dat het artikel 7:179 betreffende uitgifte van aandelen geen toepassing vindt op de grensoverschrijdende fusie.</w:t>
            </w:r>
          </w:p>
          <w:p w14:paraId="47550BEF" w14:textId="77777777" w:rsidR="00774214" w:rsidRPr="00E8545D" w:rsidRDefault="00774214" w:rsidP="00C00AFD">
            <w:pPr>
              <w:spacing w:after="0" w:line="240" w:lineRule="auto"/>
              <w:jc w:val="both"/>
              <w:rPr>
                <w:rFonts w:cs="Calibri"/>
                <w:lang w:val="nl-NL"/>
              </w:rPr>
            </w:pPr>
          </w:p>
          <w:p w14:paraId="24B7B761" w14:textId="77777777" w:rsidR="00774214" w:rsidRPr="00E8545D" w:rsidRDefault="00774214" w:rsidP="00C00AFD">
            <w:pPr>
              <w:spacing w:after="0" w:line="240" w:lineRule="auto"/>
              <w:jc w:val="both"/>
              <w:rPr>
                <w:rFonts w:cs="Calibri"/>
                <w:lang w:val="nl-NL"/>
              </w:rPr>
            </w:pPr>
            <w:r w:rsidRPr="00E8545D">
              <w:rPr>
                <w:rFonts w:cs="Calibri"/>
                <w:lang w:val="nl-NL"/>
              </w:rPr>
              <w:t>Overeenkomstig artikel 12:116, § 5, kan aan een vennoot van een Belgische vennootschap zonder zijn instemming geen onbeperkte aansprakelijkheid in het kader van de fusie worden opgelegd. Bij ontstentenis van dergelijke instemming zal de fusie niet kunnen plaatsvinden.</w:t>
            </w:r>
          </w:p>
          <w:p w14:paraId="3702B8C4" w14:textId="77777777" w:rsidR="00774214" w:rsidRPr="00E8545D" w:rsidRDefault="00774214" w:rsidP="00C00AFD">
            <w:pPr>
              <w:spacing w:after="0" w:line="240" w:lineRule="auto"/>
              <w:jc w:val="both"/>
              <w:rPr>
                <w:rFonts w:cs="Calibri"/>
                <w:lang w:val="nl-NL"/>
              </w:rPr>
            </w:pPr>
          </w:p>
          <w:p w14:paraId="7E76F757" w14:textId="77777777" w:rsidR="00774214" w:rsidRPr="00E8545D" w:rsidRDefault="00774214" w:rsidP="00C00AFD">
            <w:pPr>
              <w:spacing w:after="0" w:line="240" w:lineRule="auto"/>
              <w:jc w:val="both"/>
              <w:rPr>
                <w:rFonts w:cs="Calibri"/>
                <w:lang w:val="nl-NL"/>
              </w:rPr>
            </w:pPr>
            <w:r w:rsidRPr="00E8545D">
              <w:rPr>
                <w:rFonts w:cs="Calibri"/>
                <w:lang w:val="nl-NL"/>
              </w:rPr>
              <w:t xml:space="preserve">Artikel 12:116, § 8 herneemt artikel 772/11 </w:t>
            </w:r>
            <w:proofErr w:type="spellStart"/>
            <w:proofErr w:type="gramStart"/>
            <w:r w:rsidRPr="00E8545D">
              <w:rPr>
                <w:rFonts w:cs="Calibri"/>
                <w:lang w:val="nl-NL"/>
              </w:rPr>
              <w:t>W.Venn</w:t>
            </w:r>
            <w:proofErr w:type="spellEnd"/>
            <w:proofErr w:type="gramEnd"/>
            <w:r w:rsidRPr="00E8545D">
              <w:rPr>
                <w:rFonts w:cs="Calibri"/>
                <w:lang w:val="nl-NL"/>
              </w:rPr>
              <w:t xml:space="preserve">. </w:t>
            </w:r>
            <w:proofErr w:type="gramStart"/>
            <w:r w:rsidRPr="00E8545D">
              <w:rPr>
                <w:rFonts w:cs="Calibri"/>
                <w:lang w:val="nl-NL"/>
              </w:rPr>
              <w:t>maar</w:t>
            </w:r>
            <w:proofErr w:type="gramEnd"/>
            <w:r w:rsidRPr="00E8545D">
              <w:rPr>
                <w:rFonts w:cs="Calibri"/>
                <w:lang w:val="nl-NL"/>
              </w:rPr>
              <w:t xml:space="preserve"> verduidelijkt dat de verslaggevingsplicht die normaliter van toepassing is in het kader van een wijziging van het voorwerp, geen toepassing vindt indien de wijziging van het voorwerp rechtstreeks voortvloeit uit de fusie. De bijzondere regels van aanwezigheid en meerderheid die door het wetboek zijn voorgeschreven blijven toepasselijk.</w:t>
            </w:r>
          </w:p>
          <w:p w14:paraId="34FBB107" w14:textId="77777777" w:rsidR="00774214" w:rsidRPr="00E8545D" w:rsidRDefault="00774214" w:rsidP="00C00AFD">
            <w:pPr>
              <w:spacing w:after="0" w:line="240" w:lineRule="auto"/>
              <w:jc w:val="both"/>
              <w:rPr>
                <w:rFonts w:cs="Calibri"/>
                <w:lang w:val="nl-NL"/>
              </w:rPr>
            </w:pPr>
          </w:p>
          <w:p w14:paraId="36C32D17" w14:textId="77777777" w:rsidR="00774214" w:rsidRPr="0039617B" w:rsidRDefault="00774214" w:rsidP="00C00AFD">
            <w:pPr>
              <w:spacing w:after="0" w:line="240" w:lineRule="auto"/>
              <w:jc w:val="both"/>
              <w:rPr>
                <w:rFonts w:cs="Calibri"/>
                <w:lang w:val="nl-NL"/>
              </w:rPr>
            </w:pPr>
            <w:r w:rsidRPr="00E8545D">
              <w:rPr>
                <w:rFonts w:cs="Calibri"/>
                <w:lang w:val="nl-NL"/>
              </w:rPr>
              <w:t>Verder wordt voortaan, naast de openbaarmaking van de akte houdende vaststelling van de voltooiing van de fusie bepaald in artikel 12:119, eveneens de openbaarmaking van de akte houdende vaststelling van de besluiten tot fusie voorgeschreven door artikel 1</w:t>
            </w:r>
            <w:r>
              <w:rPr>
                <w:rFonts w:cs="Calibri"/>
                <w:lang w:val="nl-NL"/>
              </w:rPr>
              <w:t>2:116, § 10.</w:t>
            </w:r>
          </w:p>
        </w:tc>
        <w:tc>
          <w:tcPr>
            <w:tcW w:w="5812" w:type="dxa"/>
            <w:shd w:val="clear" w:color="auto" w:fill="auto"/>
          </w:tcPr>
          <w:p w14:paraId="78A59322" w14:textId="77777777" w:rsidR="00774214" w:rsidRPr="00E8545D" w:rsidRDefault="00774214" w:rsidP="00C00AFD">
            <w:pPr>
              <w:spacing w:after="0" w:line="240" w:lineRule="auto"/>
              <w:jc w:val="both"/>
              <w:rPr>
                <w:rFonts w:cs="Calibri"/>
                <w:lang w:val="fr-FR"/>
              </w:rPr>
            </w:pPr>
            <w:r w:rsidRPr="00E8545D">
              <w:rPr>
                <w:rFonts w:cs="Calibri"/>
                <w:lang w:val="fr-FR"/>
              </w:rPr>
              <w:lastRenderedPageBreak/>
              <w:t xml:space="preserve">Articles </w:t>
            </w:r>
            <w:proofErr w:type="gramStart"/>
            <w:r w:rsidRPr="00E8545D">
              <w:rPr>
                <w:rFonts w:cs="Calibri"/>
                <w:lang w:val="fr-FR"/>
              </w:rPr>
              <w:t>12:</w:t>
            </w:r>
            <w:proofErr w:type="gramEnd"/>
            <w:r w:rsidRPr="00E8545D">
              <w:rPr>
                <w:rFonts w:cs="Calibri"/>
                <w:lang w:val="fr-FR"/>
              </w:rPr>
              <w:t>106 – 12:119.</w:t>
            </w:r>
          </w:p>
          <w:p w14:paraId="030A8002" w14:textId="77777777" w:rsidR="00774214" w:rsidRPr="00E8545D" w:rsidRDefault="00774214" w:rsidP="00C00AFD">
            <w:pPr>
              <w:spacing w:after="0" w:line="240" w:lineRule="auto"/>
              <w:jc w:val="both"/>
              <w:rPr>
                <w:rFonts w:cs="Calibri"/>
                <w:lang w:val="fr-FR"/>
              </w:rPr>
            </w:pPr>
            <w:r w:rsidRPr="00E8545D">
              <w:rPr>
                <w:rFonts w:cs="Calibri"/>
                <w:lang w:val="fr-FR"/>
              </w:rPr>
              <w:t>Ces dispositions reprennent les articles 772/1 à 772/14 C. soc., moyennant les précisions et modifications suivantes.</w:t>
            </w:r>
          </w:p>
          <w:p w14:paraId="44DD7B8F" w14:textId="77777777" w:rsidR="00774214" w:rsidRPr="00E8545D" w:rsidRDefault="00774214" w:rsidP="00C00AFD">
            <w:pPr>
              <w:spacing w:after="0" w:line="240" w:lineRule="auto"/>
              <w:jc w:val="both"/>
              <w:rPr>
                <w:rFonts w:cs="Calibri"/>
                <w:lang w:val="fr-FR"/>
              </w:rPr>
            </w:pPr>
          </w:p>
          <w:p w14:paraId="7FD9E494" w14:textId="77777777" w:rsidR="00774214" w:rsidRPr="00E8545D" w:rsidRDefault="00774214" w:rsidP="00C00AFD">
            <w:pPr>
              <w:spacing w:after="0" w:line="240" w:lineRule="auto"/>
              <w:jc w:val="both"/>
              <w:rPr>
                <w:rFonts w:cs="Calibri"/>
                <w:lang w:val="fr-FR"/>
              </w:rPr>
            </w:pPr>
            <w:r w:rsidRPr="00E8545D">
              <w:rPr>
                <w:rFonts w:cs="Calibri"/>
                <w:lang w:val="fr-FR"/>
              </w:rPr>
              <w:t xml:space="preserve">Lorsqu’il est question dans l’article </w:t>
            </w:r>
            <w:proofErr w:type="gramStart"/>
            <w:r w:rsidRPr="00E8545D">
              <w:rPr>
                <w:rFonts w:cs="Calibri"/>
                <w:lang w:val="fr-FR"/>
              </w:rPr>
              <w:t>12:</w:t>
            </w:r>
            <w:proofErr w:type="gramEnd"/>
            <w:r w:rsidRPr="00E8545D">
              <w:rPr>
                <w:rFonts w:cs="Calibri"/>
                <w:lang w:val="fr-FR"/>
              </w:rPr>
              <w:t>116 de l’assemblée générale d’une société il s’agit toujours d’une société belge. La procédure de décision dans la société étrangère est en effet régie par son propre droit. La suggestion du Conseil d’Etat de régler cette procédure ne saurait dès lors être suivie.</w:t>
            </w:r>
          </w:p>
          <w:p w14:paraId="65230B7B" w14:textId="77777777" w:rsidR="00774214" w:rsidRPr="00E8545D" w:rsidRDefault="00774214" w:rsidP="00C00AFD">
            <w:pPr>
              <w:spacing w:after="0" w:line="240" w:lineRule="auto"/>
              <w:jc w:val="both"/>
              <w:rPr>
                <w:rFonts w:cs="Calibri"/>
                <w:lang w:val="fr-FR"/>
              </w:rPr>
            </w:pPr>
          </w:p>
          <w:p w14:paraId="0C7C687F" w14:textId="77777777" w:rsidR="00774214" w:rsidRPr="00E8545D" w:rsidRDefault="00774214" w:rsidP="00C00AFD">
            <w:pPr>
              <w:spacing w:after="0" w:line="240" w:lineRule="auto"/>
              <w:jc w:val="both"/>
              <w:rPr>
                <w:rFonts w:cs="Calibri"/>
                <w:lang w:val="fr-FR"/>
              </w:rPr>
            </w:pPr>
            <w:r w:rsidRPr="00E8545D">
              <w:rPr>
                <w:rFonts w:cs="Calibri"/>
                <w:lang w:val="fr-FR"/>
              </w:rPr>
              <w:t>Le paragraphe 2 de l’article 12 :116 précise que, par analogie avec la fusion nationale, aucune assemblée générale visant à approuver la fusion n’est requise dans la société absorbante si celle-ci détient au moins 90 % des actions ou parts et autres titres conférant un droit de vote à l'assemblée générale. Cela s'applique à l’opération assimilée à la fusion par absorption.</w:t>
            </w:r>
          </w:p>
          <w:p w14:paraId="1BC17873" w14:textId="77777777" w:rsidR="00774214" w:rsidRPr="00E8545D" w:rsidRDefault="00774214" w:rsidP="00C00AFD">
            <w:pPr>
              <w:spacing w:after="0" w:line="240" w:lineRule="auto"/>
              <w:jc w:val="both"/>
              <w:rPr>
                <w:rFonts w:cs="Calibri"/>
                <w:lang w:val="fr-FR"/>
              </w:rPr>
            </w:pPr>
          </w:p>
          <w:p w14:paraId="6836A2F9" w14:textId="77777777" w:rsidR="00774214" w:rsidRPr="00E8545D" w:rsidRDefault="00774214" w:rsidP="00C00AFD">
            <w:pPr>
              <w:spacing w:after="0" w:line="240" w:lineRule="auto"/>
              <w:jc w:val="both"/>
              <w:rPr>
                <w:rFonts w:cs="Calibri"/>
                <w:lang w:val="fr-FR"/>
              </w:rPr>
            </w:pPr>
            <w:r w:rsidRPr="00E8545D">
              <w:rPr>
                <w:rFonts w:cs="Calibri"/>
                <w:lang w:val="fr-FR"/>
              </w:rPr>
              <w:t xml:space="preserve">Si aucune assemblée générale n'a lieu, il appartiendra à l’organe d’administration de la société absorbante d'approuver la fusion et l'augmentation du capital ainsi que le changement du nombre d'actions qui en découlent éventuellement, dans le respect du délai prévu à l’article </w:t>
            </w:r>
            <w:proofErr w:type="gramStart"/>
            <w:r w:rsidRPr="00E8545D">
              <w:rPr>
                <w:rFonts w:cs="Calibri"/>
                <w:lang w:val="fr-FR"/>
              </w:rPr>
              <w:t>12:</w:t>
            </w:r>
            <w:proofErr w:type="gramEnd"/>
            <w:r w:rsidRPr="00E8545D">
              <w:rPr>
                <w:rFonts w:cs="Calibri"/>
                <w:lang w:val="fr-FR"/>
              </w:rPr>
              <w:t>112.</w:t>
            </w:r>
          </w:p>
          <w:p w14:paraId="13172A70" w14:textId="77777777" w:rsidR="00774214" w:rsidRPr="00E8545D" w:rsidRDefault="00774214" w:rsidP="00C00AFD">
            <w:pPr>
              <w:spacing w:after="0" w:line="240" w:lineRule="auto"/>
              <w:jc w:val="both"/>
              <w:rPr>
                <w:rFonts w:cs="Calibri"/>
                <w:lang w:val="fr-FR"/>
              </w:rPr>
            </w:pPr>
          </w:p>
          <w:p w14:paraId="7AC3C773" w14:textId="77777777" w:rsidR="00774214" w:rsidRPr="00E8545D" w:rsidRDefault="00774214" w:rsidP="00C00AFD">
            <w:pPr>
              <w:spacing w:after="0" w:line="240" w:lineRule="auto"/>
              <w:jc w:val="both"/>
              <w:rPr>
                <w:rFonts w:cs="Calibri"/>
                <w:lang w:val="fr-FR"/>
              </w:rPr>
            </w:pPr>
            <w:r w:rsidRPr="00E8545D">
              <w:rPr>
                <w:rFonts w:cs="Calibri"/>
                <w:lang w:val="fr-FR"/>
              </w:rPr>
              <w:t>En cas de modification de l’objet ou d'autres dispositions des statuts de la société absorbante ou des droits attachés aux différentes classes d'actions ou titres par suite de la fusion, une assemblée générale devra être tenue qui prendra une décision conformément aux règles de présence et de</w:t>
            </w:r>
            <w:r>
              <w:rPr>
                <w:rFonts w:cs="Calibri"/>
                <w:lang w:val="fr-FR"/>
              </w:rPr>
              <w:t xml:space="preserve"> majorité prévues par le code. </w:t>
            </w:r>
          </w:p>
          <w:p w14:paraId="43C792E5" w14:textId="77777777" w:rsidR="00774214" w:rsidRPr="00E8545D" w:rsidRDefault="00774214" w:rsidP="00C00AFD">
            <w:pPr>
              <w:spacing w:after="0" w:line="240" w:lineRule="auto"/>
              <w:jc w:val="both"/>
              <w:rPr>
                <w:rFonts w:cs="Calibri"/>
                <w:lang w:val="fr-FR"/>
              </w:rPr>
            </w:pPr>
          </w:p>
          <w:p w14:paraId="5A5B2871" w14:textId="77777777" w:rsidR="00774214" w:rsidRPr="00E8545D" w:rsidRDefault="00774214" w:rsidP="00C00AFD">
            <w:pPr>
              <w:spacing w:after="0" w:line="240" w:lineRule="auto"/>
              <w:jc w:val="both"/>
              <w:rPr>
                <w:rFonts w:cs="Calibri"/>
                <w:lang w:val="fr-FR"/>
              </w:rPr>
            </w:pPr>
            <w:r w:rsidRPr="00E8545D">
              <w:rPr>
                <w:rFonts w:cs="Calibri"/>
                <w:lang w:val="fr-FR"/>
              </w:rPr>
              <w:t xml:space="preserve">L’organe d’administration peut néanmoins soumettre spontanément cette décision à l'assemblée générale. Dans le cas prévu </w:t>
            </w:r>
            <w:proofErr w:type="gramStart"/>
            <w:r w:rsidRPr="00E8545D">
              <w:rPr>
                <w:rFonts w:cs="Calibri"/>
                <w:lang w:val="fr-FR"/>
              </w:rPr>
              <w:t>à  l’article</w:t>
            </w:r>
            <w:proofErr w:type="gramEnd"/>
            <w:r w:rsidRPr="00E8545D">
              <w:rPr>
                <w:rFonts w:cs="Calibri"/>
                <w:lang w:val="fr-FR"/>
              </w:rPr>
              <w:t xml:space="preserve"> 12:116, § 2, les actionnaires peuvent en outre la soumettre eux-mêmes à l’assemblée générale s’ils représentent au moins 5 % du capital souscrit, ou, dans les sociétés sans capital, 5 % du nombre des actions émises, à moins que les statuts prévoient un seuil moins élevé. </w:t>
            </w:r>
          </w:p>
          <w:p w14:paraId="762B5B4D" w14:textId="77777777" w:rsidR="00774214" w:rsidRPr="00E8545D" w:rsidRDefault="00774214" w:rsidP="00C00AFD">
            <w:pPr>
              <w:spacing w:after="0" w:line="240" w:lineRule="auto"/>
              <w:jc w:val="both"/>
              <w:rPr>
                <w:rFonts w:cs="Calibri"/>
                <w:lang w:val="fr-FR"/>
              </w:rPr>
            </w:pPr>
          </w:p>
          <w:p w14:paraId="785A9A85" w14:textId="77777777" w:rsidR="00774214" w:rsidRPr="00E8545D" w:rsidRDefault="00774214" w:rsidP="00C00AFD">
            <w:pPr>
              <w:spacing w:after="0" w:line="240" w:lineRule="auto"/>
              <w:jc w:val="both"/>
              <w:rPr>
                <w:rFonts w:cs="Calibri"/>
                <w:lang w:val="fr-FR"/>
              </w:rPr>
            </w:pPr>
            <w:r w:rsidRPr="00E8545D">
              <w:rPr>
                <w:rFonts w:cs="Calibri"/>
                <w:lang w:val="fr-FR"/>
              </w:rPr>
              <w:t xml:space="preserve">Il est précisé à l’article </w:t>
            </w:r>
            <w:proofErr w:type="gramStart"/>
            <w:r w:rsidRPr="00E8545D">
              <w:rPr>
                <w:rFonts w:cs="Calibri"/>
                <w:lang w:val="fr-FR"/>
              </w:rPr>
              <w:t>12:</w:t>
            </w:r>
            <w:proofErr w:type="gramEnd"/>
            <w:r w:rsidRPr="00E8545D">
              <w:rPr>
                <w:rFonts w:cs="Calibri"/>
                <w:lang w:val="fr-FR"/>
              </w:rPr>
              <w:t>116, § 3, que l’article 7:179 relatif à l'émission d'actions ne s'applique pa</w:t>
            </w:r>
            <w:r>
              <w:rPr>
                <w:rFonts w:cs="Calibri"/>
                <w:lang w:val="fr-FR"/>
              </w:rPr>
              <w:t>s à la fusion transfrontalière.</w:t>
            </w:r>
          </w:p>
          <w:p w14:paraId="46E6E2C4" w14:textId="77777777" w:rsidR="00774214" w:rsidRPr="00E8545D" w:rsidRDefault="00774214" w:rsidP="00C00AFD">
            <w:pPr>
              <w:spacing w:after="0" w:line="240" w:lineRule="auto"/>
              <w:jc w:val="both"/>
              <w:rPr>
                <w:rFonts w:cs="Calibri"/>
                <w:lang w:val="fr-FR"/>
              </w:rPr>
            </w:pPr>
          </w:p>
          <w:p w14:paraId="22965C2F" w14:textId="77777777" w:rsidR="00774214" w:rsidRPr="00E8545D" w:rsidRDefault="00774214" w:rsidP="00C00AFD">
            <w:pPr>
              <w:spacing w:after="0" w:line="240" w:lineRule="auto"/>
              <w:jc w:val="both"/>
              <w:rPr>
                <w:rFonts w:cs="Calibri"/>
                <w:lang w:val="fr-FR"/>
              </w:rPr>
            </w:pPr>
            <w:r w:rsidRPr="00E8545D">
              <w:rPr>
                <w:rFonts w:cs="Calibri"/>
                <w:lang w:val="fr-FR"/>
              </w:rPr>
              <w:lastRenderedPageBreak/>
              <w:t xml:space="preserve">Il est précisé à l’article </w:t>
            </w:r>
            <w:proofErr w:type="gramStart"/>
            <w:r w:rsidRPr="00E8545D">
              <w:rPr>
                <w:rFonts w:cs="Calibri"/>
                <w:lang w:val="fr-FR"/>
              </w:rPr>
              <w:t>12:</w:t>
            </w:r>
            <w:proofErr w:type="gramEnd"/>
            <w:r w:rsidRPr="00E8545D">
              <w:rPr>
                <w:rFonts w:cs="Calibri"/>
                <w:lang w:val="fr-FR"/>
              </w:rPr>
              <w:t>116, § 5, aucun associé d’une société belge ne peut sans son consentement se voir imposer une responsabilité illimitée dans le cadre de la fusion. En l'absence d’un tel consentement, la fusion ne pourra avoir lieu</w:t>
            </w:r>
          </w:p>
          <w:p w14:paraId="7D5B4EE3" w14:textId="77777777" w:rsidR="00774214" w:rsidRPr="00E8545D" w:rsidRDefault="00774214" w:rsidP="00C00AFD">
            <w:pPr>
              <w:spacing w:after="0" w:line="240" w:lineRule="auto"/>
              <w:jc w:val="both"/>
              <w:rPr>
                <w:rFonts w:cs="Calibri"/>
                <w:lang w:val="fr-FR"/>
              </w:rPr>
            </w:pPr>
          </w:p>
          <w:p w14:paraId="32EE562C" w14:textId="77777777" w:rsidR="00774214" w:rsidRPr="00E8545D" w:rsidRDefault="00774214" w:rsidP="00C00AFD">
            <w:pPr>
              <w:spacing w:after="0" w:line="240" w:lineRule="auto"/>
              <w:jc w:val="both"/>
              <w:rPr>
                <w:rFonts w:cs="Calibri"/>
                <w:lang w:val="fr-FR"/>
              </w:rPr>
            </w:pPr>
            <w:r w:rsidRPr="00E8545D">
              <w:rPr>
                <w:rFonts w:cs="Calibri"/>
                <w:lang w:val="fr-FR"/>
              </w:rPr>
              <w:t xml:space="preserve">L'article </w:t>
            </w:r>
            <w:proofErr w:type="gramStart"/>
            <w:r w:rsidRPr="00E8545D">
              <w:rPr>
                <w:rFonts w:cs="Calibri"/>
                <w:lang w:val="fr-FR"/>
              </w:rPr>
              <w:t>12:</w:t>
            </w:r>
            <w:proofErr w:type="gramEnd"/>
            <w:r w:rsidRPr="00E8545D">
              <w:rPr>
                <w:rFonts w:cs="Calibri"/>
                <w:lang w:val="fr-FR"/>
              </w:rPr>
              <w:t xml:space="preserve">116, § 8 reprend l’article 772/11 C. Soc. </w:t>
            </w:r>
            <w:proofErr w:type="gramStart"/>
            <w:r w:rsidRPr="00E8545D">
              <w:rPr>
                <w:rFonts w:cs="Calibri"/>
                <w:lang w:val="fr-FR"/>
              </w:rPr>
              <w:t>mais</w:t>
            </w:r>
            <w:proofErr w:type="gramEnd"/>
            <w:r w:rsidRPr="00E8545D">
              <w:rPr>
                <w:rFonts w:cs="Calibri"/>
                <w:lang w:val="fr-FR"/>
              </w:rPr>
              <w:t xml:space="preserve"> précise que l’obligation de rapport normalement applicable dans le cadre d’une modification de l’objet, n’est pas d'application si la modification de l’objet découle directement de la fusion. Les règles particulières de présence et de majorité prescrites par le code restent cependant applicables.</w:t>
            </w:r>
          </w:p>
          <w:p w14:paraId="7C6CABA0" w14:textId="77777777" w:rsidR="00774214" w:rsidRPr="00E8545D" w:rsidRDefault="00774214" w:rsidP="00C00AFD">
            <w:pPr>
              <w:spacing w:after="0" w:line="240" w:lineRule="auto"/>
              <w:jc w:val="both"/>
              <w:rPr>
                <w:rFonts w:cs="Calibri"/>
                <w:lang w:val="fr-FR"/>
              </w:rPr>
            </w:pPr>
          </w:p>
          <w:p w14:paraId="70010A90" w14:textId="77777777" w:rsidR="00774214" w:rsidRPr="00E8545D" w:rsidRDefault="00774214" w:rsidP="00C00AFD">
            <w:pPr>
              <w:spacing w:after="0" w:line="240" w:lineRule="auto"/>
              <w:jc w:val="both"/>
              <w:rPr>
                <w:rFonts w:cs="Calibri"/>
                <w:lang w:val="fr-FR"/>
              </w:rPr>
            </w:pPr>
            <w:r w:rsidRPr="00E8545D">
              <w:rPr>
                <w:rFonts w:cs="Calibri"/>
                <w:lang w:val="fr-FR"/>
              </w:rPr>
              <w:t xml:space="preserve">Par ailleurs, outre la publication de l’acte constatant la réalisation de la fusion prévue à l'article </w:t>
            </w:r>
            <w:proofErr w:type="gramStart"/>
            <w:r w:rsidRPr="00E8545D">
              <w:rPr>
                <w:rFonts w:cs="Calibri"/>
                <w:lang w:val="fr-FR"/>
              </w:rPr>
              <w:t>12:</w:t>
            </w:r>
            <w:proofErr w:type="gramEnd"/>
            <w:r w:rsidRPr="00E8545D">
              <w:rPr>
                <w:rFonts w:cs="Calibri"/>
                <w:lang w:val="fr-FR"/>
              </w:rPr>
              <w:t>119, la publication de l’acte constatant les décisions de fusion est dorénavant également prescrite par à l'article 12:116, § 10.</w:t>
            </w:r>
          </w:p>
          <w:p w14:paraId="72FF36D0" w14:textId="77777777" w:rsidR="00774214" w:rsidRPr="00E8545D" w:rsidRDefault="00774214" w:rsidP="00C00AFD">
            <w:pPr>
              <w:spacing w:after="0" w:line="240" w:lineRule="auto"/>
              <w:jc w:val="both"/>
              <w:rPr>
                <w:rFonts w:cs="Calibri"/>
                <w:lang w:val="fr-FR"/>
              </w:rPr>
            </w:pPr>
          </w:p>
        </w:tc>
      </w:tr>
      <w:tr w:rsidR="00774214" w:rsidRPr="00C00AFD" w14:paraId="5CE88D1B" w14:textId="77777777" w:rsidTr="008D688E">
        <w:trPr>
          <w:trHeight w:val="557"/>
        </w:trPr>
        <w:tc>
          <w:tcPr>
            <w:tcW w:w="2122" w:type="dxa"/>
          </w:tcPr>
          <w:p w14:paraId="050E5607" w14:textId="77777777" w:rsidR="00774214" w:rsidRDefault="00774214" w:rsidP="00C00AFD">
            <w:pPr>
              <w:spacing w:after="0" w:line="240" w:lineRule="auto"/>
              <w:rPr>
                <w:rFonts w:cs="Calibri"/>
                <w:lang w:val="nl-BE"/>
              </w:rPr>
            </w:pPr>
            <w:r>
              <w:rPr>
                <w:rFonts w:cs="Calibri"/>
                <w:lang w:val="nl-BE"/>
              </w:rPr>
              <w:lastRenderedPageBreak/>
              <w:t>RvSt</w:t>
            </w:r>
          </w:p>
        </w:tc>
        <w:tc>
          <w:tcPr>
            <w:tcW w:w="5811" w:type="dxa"/>
            <w:gridSpan w:val="2"/>
            <w:shd w:val="clear" w:color="auto" w:fill="auto"/>
          </w:tcPr>
          <w:p w14:paraId="1206F6C1" w14:textId="77777777" w:rsidR="00774214" w:rsidRPr="00E8545D" w:rsidRDefault="00774214" w:rsidP="00C00AFD">
            <w:pPr>
              <w:spacing w:after="0" w:line="240" w:lineRule="auto"/>
              <w:jc w:val="both"/>
              <w:rPr>
                <w:rFonts w:cs="Calibri"/>
                <w:lang w:val="nl-NL"/>
              </w:rPr>
            </w:pPr>
            <w:r w:rsidRPr="00E8545D">
              <w:rPr>
                <w:rFonts w:cs="Calibri"/>
                <w:lang w:val="nl-NL"/>
              </w:rPr>
              <w:t>De inleidende zin van het derde lid is onduidelijk. De redactie ervan moet herzien worden, in voorkomend geval naar het voorbeeld van het ontworpen artikel 12:30.</w:t>
            </w:r>
          </w:p>
          <w:p w14:paraId="30350409" w14:textId="77777777" w:rsidR="00774214" w:rsidRPr="00E8545D" w:rsidRDefault="00774214" w:rsidP="00C00AFD">
            <w:pPr>
              <w:spacing w:after="0" w:line="240" w:lineRule="auto"/>
              <w:jc w:val="both"/>
              <w:rPr>
                <w:rFonts w:cs="Calibri"/>
                <w:lang w:val="nl-NL"/>
              </w:rPr>
            </w:pPr>
          </w:p>
          <w:p w14:paraId="7CE89067" w14:textId="77777777" w:rsidR="00774214" w:rsidRPr="00E8545D" w:rsidRDefault="00774214" w:rsidP="00C00AFD">
            <w:pPr>
              <w:spacing w:after="0" w:line="240" w:lineRule="auto"/>
              <w:jc w:val="both"/>
              <w:rPr>
                <w:rFonts w:cs="Calibri"/>
                <w:lang w:val="nl-NL"/>
              </w:rPr>
            </w:pPr>
            <w:r w:rsidRPr="00E8545D">
              <w:rPr>
                <w:rFonts w:cs="Calibri"/>
                <w:lang w:val="nl-NL"/>
              </w:rPr>
              <w:t>Voorts moet in het voorontwerp ook de procedure binnen de overgenomen vennootschap worden geregeld.</w:t>
            </w:r>
          </w:p>
        </w:tc>
        <w:tc>
          <w:tcPr>
            <w:tcW w:w="5812" w:type="dxa"/>
            <w:shd w:val="clear" w:color="auto" w:fill="auto"/>
          </w:tcPr>
          <w:p w14:paraId="00F8B609" w14:textId="77777777" w:rsidR="00774214" w:rsidRPr="00E8545D" w:rsidRDefault="00774214" w:rsidP="00C00AFD">
            <w:pPr>
              <w:spacing w:after="0" w:line="240" w:lineRule="auto"/>
              <w:jc w:val="both"/>
              <w:rPr>
                <w:rFonts w:cs="Calibri"/>
                <w:lang w:val="fr-FR"/>
              </w:rPr>
            </w:pPr>
            <w:r w:rsidRPr="00E8545D">
              <w:rPr>
                <w:rFonts w:cs="Calibri"/>
                <w:lang w:val="fr-FR"/>
              </w:rPr>
              <w:t xml:space="preserve">La phrase liminaire de l’alinéa 3 manque de clarté. Sa rédaction sera revue en s’inspirant, le cas échéant, de celle de l’article </w:t>
            </w:r>
            <w:proofErr w:type="gramStart"/>
            <w:r w:rsidRPr="00E8545D">
              <w:rPr>
                <w:rFonts w:cs="Calibri"/>
                <w:lang w:val="fr-FR"/>
              </w:rPr>
              <w:t>12:</w:t>
            </w:r>
            <w:proofErr w:type="gramEnd"/>
            <w:r w:rsidRPr="00E8545D">
              <w:rPr>
                <w:rFonts w:cs="Calibri"/>
                <w:lang w:val="fr-FR"/>
              </w:rPr>
              <w:t>30 en projet.</w:t>
            </w:r>
          </w:p>
          <w:p w14:paraId="606C190F" w14:textId="77777777" w:rsidR="00774214" w:rsidRPr="00E8545D" w:rsidRDefault="00774214" w:rsidP="00C00AFD">
            <w:pPr>
              <w:spacing w:after="0" w:line="240" w:lineRule="auto"/>
              <w:jc w:val="both"/>
              <w:rPr>
                <w:rFonts w:cs="Calibri"/>
                <w:lang w:val="fr-FR"/>
              </w:rPr>
            </w:pPr>
          </w:p>
          <w:p w14:paraId="2E0A5195" w14:textId="77777777" w:rsidR="00774214" w:rsidRPr="00E8545D" w:rsidRDefault="00774214" w:rsidP="00C00AFD">
            <w:pPr>
              <w:spacing w:after="0" w:line="240" w:lineRule="auto"/>
              <w:jc w:val="both"/>
              <w:rPr>
                <w:rFonts w:cs="Calibri"/>
                <w:lang w:val="fr-FR"/>
              </w:rPr>
            </w:pPr>
            <w:r w:rsidRPr="00E8545D">
              <w:rPr>
                <w:rFonts w:cs="Calibri"/>
                <w:lang w:val="fr-FR"/>
              </w:rPr>
              <w:t>L’avant-projet doit par ailleurs être complété pour régler la procédure au sein de la société reprise.</w:t>
            </w:r>
          </w:p>
        </w:tc>
      </w:tr>
    </w:tbl>
    <w:p w14:paraId="607A25B0" w14:textId="77777777" w:rsidR="001203BA" w:rsidRPr="00E8545D" w:rsidRDefault="001203BA" w:rsidP="001203BA">
      <w:pPr>
        <w:rPr>
          <w:lang w:val="fr-FR"/>
        </w:rPr>
      </w:pPr>
    </w:p>
    <w:p w14:paraId="4904CBD2" w14:textId="77777777" w:rsidR="00A820D7" w:rsidRPr="00E8545D" w:rsidRDefault="00A820D7">
      <w:pPr>
        <w:rPr>
          <w:lang w:val="fr-FR"/>
        </w:rPr>
      </w:pPr>
    </w:p>
    <w:sectPr w:rsidR="00A820D7" w:rsidRPr="00E854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3E5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2276"/>
    <w:rsid w:val="00155DAF"/>
    <w:rsid w:val="00160A1B"/>
    <w:rsid w:val="00164A72"/>
    <w:rsid w:val="00181A11"/>
    <w:rsid w:val="00191BAC"/>
    <w:rsid w:val="00193578"/>
    <w:rsid w:val="001A3C9C"/>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564D8"/>
    <w:rsid w:val="00357D30"/>
    <w:rsid w:val="00367502"/>
    <w:rsid w:val="003831C0"/>
    <w:rsid w:val="0039617B"/>
    <w:rsid w:val="003A1C6D"/>
    <w:rsid w:val="003A3D34"/>
    <w:rsid w:val="003A7991"/>
    <w:rsid w:val="003F24EE"/>
    <w:rsid w:val="00415C03"/>
    <w:rsid w:val="00423115"/>
    <w:rsid w:val="004249CF"/>
    <w:rsid w:val="00441E30"/>
    <w:rsid w:val="004443F2"/>
    <w:rsid w:val="0046018B"/>
    <w:rsid w:val="0047203B"/>
    <w:rsid w:val="004A39E3"/>
    <w:rsid w:val="004C3052"/>
    <w:rsid w:val="004C63AD"/>
    <w:rsid w:val="00502CB1"/>
    <w:rsid w:val="00525185"/>
    <w:rsid w:val="005415E2"/>
    <w:rsid w:val="00552D57"/>
    <w:rsid w:val="00562DB1"/>
    <w:rsid w:val="005A3C17"/>
    <w:rsid w:val="005A7179"/>
    <w:rsid w:val="005B25E3"/>
    <w:rsid w:val="005B2F3D"/>
    <w:rsid w:val="005C7CE3"/>
    <w:rsid w:val="005D1201"/>
    <w:rsid w:val="005F6F8B"/>
    <w:rsid w:val="00621861"/>
    <w:rsid w:val="0064095E"/>
    <w:rsid w:val="00645D75"/>
    <w:rsid w:val="00650083"/>
    <w:rsid w:val="006A735D"/>
    <w:rsid w:val="006D0AB9"/>
    <w:rsid w:val="00706549"/>
    <w:rsid w:val="00710A28"/>
    <w:rsid w:val="00710C81"/>
    <w:rsid w:val="00736D86"/>
    <w:rsid w:val="00741F2C"/>
    <w:rsid w:val="007463B2"/>
    <w:rsid w:val="007532BF"/>
    <w:rsid w:val="00774214"/>
    <w:rsid w:val="007B17CA"/>
    <w:rsid w:val="007B581C"/>
    <w:rsid w:val="007D7A6B"/>
    <w:rsid w:val="00817848"/>
    <w:rsid w:val="00833A2D"/>
    <w:rsid w:val="00871F22"/>
    <w:rsid w:val="00887B0C"/>
    <w:rsid w:val="008B2189"/>
    <w:rsid w:val="008D688E"/>
    <w:rsid w:val="008D71F7"/>
    <w:rsid w:val="008E164C"/>
    <w:rsid w:val="00905B7A"/>
    <w:rsid w:val="009172D4"/>
    <w:rsid w:val="00931894"/>
    <w:rsid w:val="00934C89"/>
    <w:rsid w:val="00935E60"/>
    <w:rsid w:val="00943313"/>
    <w:rsid w:val="009460AE"/>
    <w:rsid w:val="009627E9"/>
    <w:rsid w:val="009A4260"/>
    <w:rsid w:val="009A6861"/>
    <w:rsid w:val="009B3BE6"/>
    <w:rsid w:val="009D0B3E"/>
    <w:rsid w:val="009F15E6"/>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E4FAC"/>
    <w:rsid w:val="00B15F17"/>
    <w:rsid w:val="00B41CE6"/>
    <w:rsid w:val="00B43558"/>
    <w:rsid w:val="00B50606"/>
    <w:rsid w:val="00B61E27"/>
    <w:rsid w:val="00B6333A"/>
    <w:rsid w:val="00B779CF"/>
    <w:rsid w:val="00B97CC3"/>
    <w:rsid w:val="00BA1659"/>
    <w:rsid w:val="00BA26D2"/>
    <w:rsid w:val="00BB376A"/>
    <w:rsid w:val="00BE2349"/>
    <w:rsid w:val="00BF1861"/>
    <w:rsid w:val="00C00AFD"/>
    <w:rsid w:val="00C01CC2"/>
    <w:rsid w:val="00C01CFA"/>
    <w:rsid w:val="00C12A40"/>
    <w:rsid w:val="00C162B3"/>
    <w:rsid w:val="00C1753D"/>
    <w:rsid w:val="00C80883"/>
    <w:rsid w:val="00C86467"/>
    <w:rsid w:val="00C86CC5"/>
    <w:rsid w:val="00C91A38"/>
    <w:rsid w:val="00CA5454"/>
    <w:rsid w:val="00CB210A"/>
    <w:rsid w:val="00CC1822"/>
    <w:rsid w:val="00CC6422"/>
    <w:rsid w:val="00D42D9B"/>
    <w:rsid w:val="00D46773"/>
    <w:rsid w:val="00D66D82"/>
    <w:rsid w:val="00D8405B"/>
    <w:rsid w:val="00D96002"/>
    <w:rsid w:val="00E15CFE"/>
    <w:rsid w:val="00E176D2"/>
    <w:rsid w:val="00E21F8D"/>
    <w:rsid w:val="00E26DE4"/>
    <w:rsid w:val="00E37E3B"/>
    <w:rsid w:val="00E511E0"/>
    <w:rsid w:val="00E80A87"/>
    <w:rsid w:val="00E8545D"/>
    <w:rsid w:val="00E86FFE"/>
    <w:rsid w:val="00EB4929"/>
    <w:rsid w:val="00ED31D7"/>
    <w:rsid w:val="00ED3B78"/>
    <w:rsid w:val="00EE44AC"/>
    <w:rsid w:val="00F03C83"/>
    <w:rsid w:val="00F234EA"/>
    <w:rsid w:val="00F301AA"/>
    <w:rsid w:val="00F31AEF"/>
    <w:rsid w:val="00F52D26"/>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046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86FF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5F6F8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F6F8B"/>
    <w:rPr>
      <w:rFonts w:ascii="Times New Roman" w:hAnsi="Times New Roman" w:cs="Times New Roman"/>
      <w:sz w:val="18"/>
      <w:szCs w:val="18"/>
    </w:rPr>
  </w:style>
  <w:style w:type="character" w:customStyle="1" w:styleId="Kop1Teken">
    <w:name w:val="Kop 1 Teken"/>
    <w:basedOn w:val="Standaardalinea-lettertype"/>
    <w:link w:val="Kop1"/>
    <w:uiPriority w:val="9"/>
    <w:rsid w:val="00E86FFE"/>
    <w:rPr>
      <w:rFonts w:eastAsiaTheme="majorEastAsia" w:cstheme="majorBidi"/>
      <w:color w:val="000000" w:themeColor="text1"/>
      <w:szCs w:val="32"/>
    </w:rPr>
  </w:style>
  <w:style w:type="character" w:styleId="Hyperlink">
    <w:name w:val="Hyperlink"/>
    <w:basedOn w:val="Standaardalinea-lettertype"/>
    <w:uiPriority w:val="99"/>
    <w:unhideWhenUsed/>
    <w:rsid w:val="00E86FFE"/>
    <w:rPr>
      <w:color w:val="0563C1" w:themeColor="hyperlink"/>
      <w:u w:val="single"/>
    </w:rPr>
  </w:style>
  <w:style w:type="character" w:styleId="GevolgdeHyperlink">
    <w:name w:val="FollowedHyperlink"/>
    <w:basedOn w:val="Standaardalinea-lettertype"/>
    <w:uiPriority w:val="99"/>
    <w:semiHidden/>
    <w:unhideWhenUsed/>
    <w:rsid w:val="009A6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9067</Words>
  <Characters>49869</Characters>
  <Application>Microsoft Macintosh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19</cp:revision>
  <dcterms:created xsi:type="dcterms:W3CDTF">2019-11-04T12:29:00Z</dcterms:created>
  <dcterms:modified xsi:type="dcterms:W3CDTF">2022-01-24T21:58:00Z</dcterms:modified>
</cp:coreProperties>
</file>