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529"/>
        <w:gridCol w:w="283"/>
      </w:tblGrid>
      <w:tr w:rsidR="00040CFD" w:rsidRPr="00D85004" w14:paraId="3CFCECCE" w14:textId="77777777" w:rsidTr="007B43A8">
        <w:tc>
          <w:tcPr>
            <w:tcW w:w="13698" w:type="dxa"/>
            <w:gridSpan w:val="3"/>
          </w:tcPr>
          <w:p w14:paraId="73DBCD35" w14:textId="77777777" w:rsidR="00040CFD" w:rsidRPr="00040CFD" w:rsidRDefault="000F4133" w:rsidP="007300A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BOEK</w:t>
            </w:r>
            <w:r w:rsidR="00040CFD">
              <w:rPr>
                <w:b/>
                <w:sz w:val="32"/>
                <w:szCs w:val="32"/>
                <w:lang w:val="nl-BE"/>
              </w:rPr>
              <w:t xml:space="preserve"> 16. – D</w:t>
            </w:r>
            <w:r w:rsidR="00040CFD" w:rsidRPr="00040CFD">
              <w:rPr>
                <w:b/>
                <w:sz w:val="32"/>
                <w:szCs w:val="32"/>
                <w:lang w:val="nl-BE"/>
              </w:rPr>
              <w:t>e Europese coöperatieve vennootschap.</w:t>
            </w:r>
          </w:p>
        </w:tc>
        <w:tc>
          <w:tcPr>
            <w:tcW w:w="283" w:type="dxa"/>
            <w:shd w:val="clear" w:color="auto" w:fill="auto"/>
          </w:tcPr>
          <w:p w14:paraId="525C60DD" w14:textId="77777777" w:rsidR="00040CFD" w:rsidRPr="007B17CA" w:rsidRDefault="00040CFD" w:rsidP="007300A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40CFD" w:rsidRPr="00040CFD" w14:paraId="409CEC30" w14:textId="77777777" w:rsidTr="007B43A8">
        <w:tc>
          <w:tcPr>
            <w:tcW w:w="13698" w:type="dxa"/>
            <w:gridSpan w:val="3"/>
          </w:tcPr>
          <w:p w14:paraId="4E15719A" w14:textId="77777777" w:rsidR="00040CFD" w:rsidRPr="00040CFD" w:rsidRDefault="00040CFD" w:rsidP="007300A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1. – A</w:t>
            </w:r>
            <w:r w:rsidRPr="00040CFD">
              <w:rPr>
                <w:b/>
                <w:sz w:val="32"/>
                <w:szCs w:val="32"/>
                <w:lang w:val="nl-BE"/>
              </w:rPr>
              <w:t>lgemene bepalingen.</w:t>
            </w:r>
          </w:p>
        </w:tc>
        <w:tc>
          <w:tcPr>
            <w:tcW w:w="283" w:type="dxa"/>
            <w:shd w:val="clear" w:color="auto" w:fill="auto"/>
          </w:tcPr>
          <w:p w14:paraId="27B407D3" w14:textId="77777777" w:rsidR="00040CFD" w:rsidRPr="007B17CA" w:rsidRDefault="00040CFD" w:rsidP="007300A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40CFD" w:rsidRPr="00D85004" w14:paraId="0B1D4E01" w14:textId="77777777" w:rsidTr="007B43A8">
        <w:tc>
          <w:tcPr>
            <w:tcW w:w="13698" w:type="dxa"/>
            <w:gridSpan w:val="3"/>
          </w:tcPr>
          <w:p w14:paraId="5F1DD2AA" w14:textId="77777777" w:rsidR="00040CFD" w:rsidRDefault="00040CFD" w:rsidP="007300A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1. – D</w:t>
            </w:r>
            <w:r w:rsidRPr="00040CFD">
              <w:rPr>
                <w:b/>
                <w:sz w:val="32"/>
                <w:szCs w:val="32"/>
                <w:lang w:val="nl-BE"/>
              </w:rPr>
              <w:t>efinities en toepasselijk recht.</w:t>
            </w:r>
          </w:p>
        </w:tc>
        <w:tc>
          <w:tcPr>
            <w:tcW w:w="283" w:type="dxa"/>
            <w:shd w:val="clear" w:color="auto" w:fill="auto"/>
          </w:tcPr>
          <w:p w14:paraId="1627ACCF" w14:textId="77777777" w:rsidR="00040CFD" w:rsidRPr="007B17CA" w:rsidRDefault="00040CFD" w:rsidP="007300A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040CFD" w14:paraId="403F4F97" w14:textId="77777777" w:rsidTr="007B43A8">
        <w:tc>
          <w:tcPr>
            <w:tcW w:w="2122" w:type="dxa"/>
          </w:tcPr>
          <w:p w14:paraId="7E4636CE" w14:textId="77777777" w:rsidR="001203BA" w:rsidRPr="00B07AC9" w:rsidRDefault="00701DD9" w:rsidP="007300A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16:1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66B170BF" w14:textId="77777777" w:rsidR="001203BA" w:rsidRPr="007B17CA" w:rsidRDefault="001203BA" w:rsidP="007300A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A03646" w:rsidRPr="00040CFD" w14:paraId="3B0CC18D" w14:textId="77777777" w:rsidTr="007B43A8">
        <w:tc>
          <w:tcPr>
            <w:tcW w:w="2122" w:type="dxa"/>
          </w:tcPr>
          <w:p w14:paraId="57DD2587" w14:textId="77777777" w:rsidR="00A03646" w:rsidRDefault="00A03646" w:rsidP="007300A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9F5856E" w14:textId="77777777" w:rsidR="00A03646" w:rsidRPr="007B17CA" w:rsidRDefault="00A03646" w:rsidP="007300A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701DD9" w:rsidRPr="007B43A8" w14:paraId="23370D89" w14:textId="77777777" w:rsidTr="007B43A8">
        <w:trPr>
          <w:trHeight w:val="1086"/>
        </w:trPr>
        <w:tc>
          <w:tcPr>
            <w:tcW w:w="2122" w:type="dxa"/>
          </w:tcPr>
          <w:p w14:paraId="736A09F9" w14:textId="77777777" w:rsidR="00701DD9" w:rsidRDefault="00701DD9" w:rsidP="007300A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460D87CC" w14:textId="77777777" w:rsidR="00701DD9" w:rsidRPr="00E17245" w:rsidRDefault="00701DD9" w:rsidP="007300A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17245">
              <w:rPr>
                <w:rFonts w:cs="Calibri"/>
                <w:lang w:val="nl-BE"/>
              </w:rPr>
              <w:t>Voor de toepassing van dit boek wordt verstaan onder "verordening (EG) nr. 1435/2003": "verordening (EG) nr. 1435/2003 van de Raad van 22 juli 2003 betreffende het statuut voor een Europese coöperatieve vennootschap (SCE)".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01F7E25" w14:textId="77777777" w:rsidR="00701DD9" w:rsidRPr="007300A2" w:rsidRDefault="00701DD9" w:rsidP="007300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17245">
              <w:rPr>
                <w:rFonts w:cs="Calibri"/>
                <w:lang w:val="fr-FR"/>
              </w:rPr>
              <w:t>Pour l’application du présent livre, il faut entendre par « règlement (CE) n° 1435/2003 » : « règlement (CE) n° 1435/2003 du Conseil du 22 juillet 2003 relatif au statut de la société coopérative européenne (SCE) ».</w:t>
            </w:r>
          </w:p>
        </w:tc>
      </w:tr>
      <w:tr w:rsidR="00D85004" w:rsidRPr="007B43A8" w14:paraId="185A9EFE" w14:textId="77777777" w:rsidTr="00D85004">
        <w:trPr>
          <w:trHeight w:val="423"/>
        </w:trPr>
        <w:tc>
          <w:tcPr>
            <w:tcW w:w="2122" w:type="dxa"/>
          </w:tcPr>
          <w:p w14:paraId="120F0E2C" w14:textId="77777777" w:rsidR="00D85004" w:rsidRPr="00A96F93" w:rsidRDefault="00D85004" w:rsidP="00E9206C">
            <w:pPr>
              <w:spacing w:after="0"/>
            </w:pPr>
            <w:proofErr w:type="spellStart"/>
            <w:r w:rsidRPr="00A96F93">
              <w:t>Ontwerp</w:t>
            </w:r>
            <w:bookmarkStart w:id="0" w:name="_GoBack"/>
            <w:bookmarkEnd w:id="0"/>
            <w:proofErr w:type="spellEnd"/>
          </w:p>
        </w:tc>
        <w:tc>
          <w:tcPr>
            <w:tcW w:w="6047" w:type="dxa"/>
            <w:shd w:val="clear" w:color="auto" w:fill="auto"/>
          </w:tcPr>
          <w:p w14:paraId="669F79CF" w14:textId="77777777" w:rsidR="00D85004" w:rsidRPr="00A96F93" w:rsidRDefault="00D85004" w:rsidP="00E9206C">
            <w:pPr>
              <w:spacing w:after="0"/>
            </w:pPr>
            <w:proofErr w:type="spellStart"/>
            <w:r w:rsidRPr="00A96F93">
              <w:t>Geen</w:t>
            </w:r>
            <w:proofErr w:type="spellEnd"/>
            <w:r w:rsidRPr="00A96F93">
              <w:t xml:space="preserve"> </w:t>
            </w:r>
            <w:proofErr w:type="spellStart"/>
            <w:r w:rsidRPr="00A96F93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F10F383" w14:textId="77777777" w:rsidR="00D85004" w:rsidRDefault="00D85004" w:rsidP="00E9206C">
            <w:pPr>
              <w:spacing w:after="0"/>
            </w:pPr>
            <w:r w:rsidRPr="00A96F93">
              <w:t xml:space="preserve">Pas </w:t>
            </w:r>
            <w:proofErr w:type="spellStart"/>
            <w:r w:rsidRPr="00A96F93">
              <w:t>d’article</w:t>
            </w:r>
            <w:proofErr w:type="spellEnd"/>
            <w:r>
              <w:t>.</w:t>
            </w:r>
          </w:p>
        </w:tc>
      </w:tr>
      <w:tr w:rsidR="00D85004" w:rsidRPr="00686DB7" w14:paraId="1C395F0C" w14:textId="77777777" w:rsidTr="007B43A8">
        <w:trPr>
          <w:trHeight w:val="412"/>
        </w:trPr>
        <w:tc>
          <w:tcPr>
            <w:tcW w:w="2122" w:type="dxa"/>
          </w:tcPr>
          <w:p w14:paraId="679224CD" w14:textId="77777777" w:rsidR="00D85004" w:rsidRPr="00686DB7" w:rsidRDefault="00D85004" w:rsidP="007300A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C9AC4F4" w14:textId="77777777" w:rsidR="00D85004" w:rsidRPr="00686DB7" w:rsidRDefault="00D85004" w:rsidP="007300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882C7D8" w14:textId="77777777" w:rsidR="00D85004" w:rsidRPr="00E17245" w:rsidRDefault="00D85004" w:rsidP="007300A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D85004" w:rsidRPr="007B43A8" w14:paraId="40661C9A" w14:textId="77777777" w:rsidTr="007B43A8">
        <w:trPr>
          <w:trHeight w:val="610"/>
        </w:trPr>
        <w:tc>
          <w:tcPr>
            <w:tcW w:w="2122" w:type="dxa"/>
          </w:tcPr>
          <w:p w14:paraId="5FFFFDF7" w14:textId="77777777" w:rsidR="00D85004" w:rsidRPr="00A96F93" w:rsidRDefault="00D85004" w:rsidP="007300A2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7ABEC5D1" w14:textId="77777777" w:rsidR="00D85004" w:rsidRPr="00040CFD" w:rsidRDefault="00D85004" w:rsidP="007B43A8">
            <w:pPr>
              <w:spacing w:after="0"/>
              <w:jc w:val="both"/>
              <w:rPr>
                <w:lang w:val="nl-BE"/>
              </w:rPr>
            </w:pPr>
            <w:r w:rsidRPr="00040CFD">
              <w:rPr>
                <w:lang w:val="nl-BE"/>
              </w:rPr>
              <w:t>Deze bepaling herneemt artikel 949 van het Wetboek van vennootschappen.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3B7E202" w14:textId="77777777" w:rsidR="00D85004" w:rsidRPr="00040CFD" w:rsidRDefault="00D85004" w:rsidP="007300A2">
            <w:pPr>
              <w:spacing w:after="0"/>
              <w:rPr>
                <w:lang w:val="fr-FR"/>
              </w:rPr>
            </w:pPr>
            <w:r w:rsidRPr="00040CFD">
              <w:rPr>
                <w:lang w:val="fr-FR"/>
              </w:rPr>
              <w:t>Cette disposition reprend l'article 949 du Code des sociétés.</w:t>
            </w:r>
          </w:p>
        </w:tc>
      </w:tr>
      <w:tr w:rsidR="00D85004" w:rsidRPr="00040CFD" w14:paraId="5CD58AF5" w14:textId="77777777" w:rsidTr="007B43A8">
        <w:trPr>
          <w:trHeight w:val="342"/>
        </w:trPr>
        <w:tc>
          <w:tcPr>
            <w:tcW w:w="2122" w:type="dxa"/>
          </w:tcPr>
          <w:p w14:paraId="28640A6D" w14:textId="77777777" w:rsidR="00D85004" w:rsidRDefault="00D85004" w:rsidP="007300A2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20F0C035" w14:textId="77777777" w:rsidR="00D85004" w:rsidRPr="00040CFD" w:rsidRDefault="00D85004" w:rsidP="007300A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F0A651B" w14:textId="77777777" w:rsidR="00D85004" w:rsidRPr="00040CFD" w:rsidRDefault="00D85004" w:rsidP="007300A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  <w:tr w:rsidR="00D85004" w:rsidRPr="00D85004" w14:paraId="080DD8A9" w14:textId="77777777" w:rsidTr="007B43A8">
        <w:trPr>
          <w:trHeight w:val="132"/>
        </w:trPr>
        <w:tc>
          <w:tcPr>
            <w:tcW w:w="2122" w:type="dxa"/>
          </w:tcPr>
          <w:p w14:paraId="0740C428" w14:textId="77777777" w:rsidR="00D85004" w:rsidRDefault="00D85004" w:rsidP="007300A2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  <w:r>
              <w:t xml:space="preserve"> 2</w:t>
            </w:r>
          </w:p>
        </w:tc>
        <w:tc>
          <w:tcPr>
            <w:tcW w:w="6047" w:type="dxa"/>
            <w:shd w:val="clear" w:color="auto" w:fill="auto"/>
          </w:tcPr>
          <w:p w14:paraId="5AB1DC44" w14:textId="77777777" w:rsidR="00D85004" w:rsidRPr="00D85004" w:rsidRDefault="00D85004" w:rsidP="007300A2">
            <w:pPr>
              <w:spacing w:after="0" w:line="240" w:lineRule="auto"/>
              <w:jc w:val="both"/>
              <w:rPr>
                <w:lang w:val="nl-NL"/>
              </w:rPr>
            </w:pPr>
            <w:r w:rsidRPr="00D85004">
              <w:rPr>
                <w:lang w:val="nl-NL"/>
              </w:rPr>
              <w:t>In de Franse tekst moet het juiste opschrift van de Europese verordening worden geciteerd, namelijk “</w:t>
            </w:r>
            <w:proofErr w:type="spellStart"/>
            <w:r w:rsidRPr="00D85004">
              <w:rPr>
                <w:lang w:val="nl-NL"/>
              </w:rPr>
              <w:t>règlement</w:t>
            </w:r>
            <w:proofErr w:type="spellEnd"/>
            <w:r w:rsidRPr="00D85004">
              <w:rPr>
                <w:lang w:val="nl-NL"/>
              </w:rPr>
              <w:t xml:space="preserve"> (CE) n° 1435/2003 du </w:t>
            </w:r>
            <w:proofErr w:type="spellStart"/>
            <w:r w:rsidRPr="00D85004">
              <w:rPr>
                <w:lang w:val="nl-NL"/>
              </w:rPr>
              <w:t>Conseil</w:t>
            </w:r>
            <w:proofErr w:type="spellEnd"/>
            <w:r w:rsidRPr="00D85004">
              <w:rPr>
                <w:lang w:val="nl-NL"/>
              </w:rPr>
              <w:t xml:space="preserve"> du 22 </w:t>
            </w:r>
            <w:proofErr w:type="spellStart"/>
            <w:r w:rsidRPr="00D85004">
              <w:rPr>
                <w:lang w:val="nl-NL"/>
              </w:rPr>
              <w:t>juillet</w:t>
            </w:r>
            <w:proofErr w:type="spellEnd"/>
            <w:r w:rsidRPr="00D85004">
              <w:rPr>
                <w:lang w:val="nl-NL"/>
              </w:rPr>
              <w:t xml:space="preserve"> 2003 </w:t>
            </w:r>
            <w:proofErr w:type="spellStart"/>
            <w:r w:rsidRPr="00D85004">
              <w:rPr>
                <w:lang w:val="nl-NL"/>
              </w:rPr>
              <w:t>relatif</w:t>
            </w:r>
            <w:proofErr w:type="spellEnd"/>
            <w:r w:rsidRPr="00D85004">
              <w:rPr>
                <w:lang w:val="nl-NL"/>
              </w:rPr>
              <w:t xml:space="preserve"> au </w:t>
            </w:r>
            <w:proofErr w:type="spellStart"/>
            <w:r w:rsidRPr="00D85004">
              <w:rPr>
                <w:lang w:val="nl-NL"/>
              </w:rPr>
              <w:t>statut</w:t>
            </w:r>
            <w:proofErr w:type="spellEnd"/>
            <w:r w:rsidRPr="00D85004">
              <w:rPr>
                <w:lang w:val="nl-NL"/>
              </w:rPr>
              <w:t xml:space="preserve"> de la </w:t>
            </w:r>
            <w:proofErr w:type="spellStart"/>
            <w:r w:rsidRPr="00D85004">
              <w:rPr>
                <w:lang w:val="nl-NL"/>
              </w:rPr>
              <w:t>société</w:t>
            </w:r>
            <w:proofErr w:type="spellEnd"/>
            <w:r w:rsidRPr="00D85004">
              <w:rPr>
                <w:lang w:val="nl-NL"/>
              </w:rPr>
              <w:t xml:space="preserve"> </w:t>
            </w:r>
            <w:proofErr w:type="spellStart"/>
            <w:r w:rsidRPr="00D85004">
              <w:rPr>
                <w:lang w:val="nl-NL"/>
              </w:rPr>
              <w:t>coopérative</w:t>
            </w:r>
            <w:proofErr w:type="spellEnd"/>
            <w:r w:rsidRPr="00D85004">
              <w:rPr>
                <w:lang w:val="nl-NL"/>
              </w:rPr>
              <w:t xml:space="preserve"> </w:t>
            </w:r>
            <w:proofErr w:type="spellStart"/>
            <w:r w:rsidRPr="00D85004">
              <w:rPr>
                <w:lang w:val="nl-NL"/>
              </w:rPr>
              <w:t>européenne</w:t>
            </w:r>
            <w:proofErr w:type="spellEnd"/>
            <w:r w:rsidRPr="00D85004">
              <w:rPr>
                <w:lang w:val="nl-NL"/>
              </w:rPr>
              <w:t xml:space="preserve"> (SEC)”.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45BFD35" w14:textId="77777777" w:rsidR="00D85004" w:rsidRPr="00E730A6" w:rsidRDefault="00D85004" w:rsidP="007300A2">
            <w:pPr>
              <w:spacing w:after="0" w:line="240" w:lineRule="auto"/>
              <w:jc w:val="both"/>
              <w:rPr>
                <w:lang w:val="fr-FR"/>
              </w:rPr>
            </w:pPr>
            <w:r w:rsidRPr="00E730A6">
              <w:rPr>
                <w:lang w:val="fr-FR"/>
              </w:rPr>
              <w:t>Dans la version française, le règlement européen mentionné doit être cité avec son intitulé exact, soit « règlement (CE) n° 1435/2003 du Conseil du 22 juillet 2003 relatif au statut de la société coopérative européenne (SEC) ».</w:t>
            </w:r>
          </w:p>
        </w:tc>
      </w:tr>
    </w:tbl>
    <w:p w14:paraId="163D8F5B" w14:textId="77777777" w:rsidR="001203BA" w:rsidRPr="00E730A6" w:rsidRDefault="001203BA" w:rsidP="001203BA">
      <w:pPr>
        <w:rPr>
          <w:lang w:val="fr-FR"/>
        </w:rPr>
      </w:pPr>
    </w:p>
    <w:p w14:paraId="52B1663B" w14:textId="77777777" w:rsidR="00A820D7" w:rsidRPr="00E730A6" w:rsidRDefault="00A820D7">
      <w:pPr>
        <w:rPr>
          <w:lang w:val="fr-FR"/>
        </w:rPr>
      </w:pPr>
    </w:p>
    <w:sectPr w:rsidR="00A820D7" w:rsidRPr="00E730A6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1B5C"/>
    <w:rsid w:val="000161D7"/>
    <w:rsid w:val="000174BB"/>
    <w:rsid w:val="0002054A"/>
    <w:rsid w:val="00020B72"/>
    <w:rsid w:val="00021FCB"/>
    <w:rsid w:val="00025BD5"/>
    <w:rsid w:val="00034C6F"/>
    <w:rsid w:val="00036F85"/>
    <w:rsid w:val="00040CFD"/>
    <w:rsid w:val="000441DE"/>
    <w:rsid w:val="00071562"/>
    <w:rsid w:val="000B17B4"/>
    <w:rsid w:val="000D6EAF"/>
    <w:rsid w:val="000E14C5"/>
    <w:rsid w:val="000F28E4"/>
    <w:rsid w:val="000F4133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15C03"/>
    <w:rsid w:val="00423115"/>
    <w:rsid w:val="004334BF"/>
    <w:rsid w:val="00441E30"/>
    <w:rsid w:val="004443F2"/>
    <w:rsid w:val="004610CD"/>
    <w:rsid w:val="004637CE"/>
    <w:rsid w:val="0047203B"/>
    <w:rsid w:val="0049204A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86DB7"/>
    <w:rsid w:val="006920C9"/>
    <w:rsid w:val="006A735D"/>
    <w:rsid w:val="006B2AA7"/>
    <w:rsid w:val="006C529C"/>
    <w:rsid w:val="006D501B"/>
    <w:rsid w:val="006D6DC3"/>
    <w:rsid w:val="0070142C"/>
    <w:rsid w:val="00701DD9"/>
    <w:rsid w:val="00706549"/>
    <w:rsid w:val="00710A28"/>
    <w:rsid w:val="00710C81"/>
    <w:rsid w:val="007300A2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43A8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03646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85004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730A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A7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</cp:revision>
  <dcterms:created xsi:type="dcterms:W3CDTF">2019-11-08T10:29:00Z</dcterms:created>
  <dcterms:modified xsi:type="dcterms:W3CDTF">2022-02-07T14:31:00Z</dcterms:modified>
</cp:coreProperties>
</file>