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47"/>
        <w:gridCol w:w="5529"/>
        <w:gridCol w:w="283"/>
      </w:tblGrid>
      <w:tr w:rsidR="00DA640F" w:rsidRPr="00DA640F" w14:paraId="3901C5B7" w14:textId="77777777" w:rsidTr="00884EB8">
        <w:tc>
          <w:tcPr>
            <w:tcW w:w="13698" w:type="dxa"/>
            <w:gridSpan w:val="3"/>
          </w:tcPr>
          <w:p w14:paraId="429B5FB2" w14:textId="77777777" w:rsidR="00DA640F" w:rsidRPr="00DA640F" w:rsidRDefault="00DA640F" w:rsidP="006E7483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3. – O</w:t>
            </w:r>
            <w:r w:rsidRPr="00DA640F">
              <w:rPr>
                <w:b/>
                <w:sz w:val="32"/>
                <w:szCs w:val="32"/>
                <w:lang w:val="nl-BE"/>
              </w:rPr>
              <w:t>rganen.</w:t>
            </w:r>
          </w:p>
        </w:tc>
        <w:tc>
          <w:tcPr>
            <w:tcW w:w="283" w:type="dxa"/>
            <w:shd w:val="clear" w:color="auto" w:fill="auto"/>
          </w:tcPr>
          <w:p w14:paraId="5DB30CE0" w14:textId="77777777" w:rsidR="00DA640F" w:rsidRPr="007B17CA" w:rsidRDefault="00DA640F" w:rsidP="006E7483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DA640F" w:rsidRPr="00DA640F" w14:paraId="5B37D39E" w14:textId="77777777" w:rsidTr="00884EB8">
        <w:tc>
          <w:tcPr>
            <w:tcW w:w="13698" w:type="dxa"/>
            <w:gridSpan w:val="3"/>
          </w:tcPr>
          <w:p w14:paraId="140ADD3E" w14:textId="77777777" w:rsidR="00DA640F" w:rsidRPr="00DA640F" w:rsidRDefault="00DA640F" w:rsidP="006E7483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1. – B</w:t>
            </w:r>
            <w:r w:rsidRPr="00DA640F">
              <w:rPr>
                <w:b/>
                <w:sz w:val="32"/>
                <w:szCs w:val="32"/>
                <w:lang w:val="nl-BE"/>
              </w:rPr>
              <w:t>estuur.</w:t>
            </w:r>
          </w:p>
        </w:tc>
        <w:tc>
          <w:tcPr>
            <w:tcW w:w="283" w:type="dxa"/>
            <w:shd w:val="clear" w:color="auto" w:fill="auto"/>
          </w:tcPr>
          <w:p w14:paraId="7FD64C3E" w14:textId="77777777" w:rsidR="00DA640F" w:rsidRPr="007B17CA" w:rsidRDefault="00DA640F" w:rsidP="006E7483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DA640F" w:rsidRPr="00DA640F" w14:paraId="64D02987" w14:textId="77777777" w:rsidTr="00884EB8">
        <w:tc>
          <w:tcPr>
            <w:tcW w:w="13698" w:type="dxa"/>
            <w:gridSpan w:val="3"/>
          </w:tcPr>
          <w:p w14:paraId="07BE4039" w14:textId="77777777" w:rsidR="00DA640F" w:rsidRDefault="00DA640F" w:rsidP="006E7483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1. – A</w:t>
            </w:r>
            <w:r w:rsidRPr="00DA640F">
              <w:rPr>
                <w:b/>
                <w:sz w:val="32"/>
                <w:szCs w:val="32"/>
                <w:lang w:val="nl-BE"/>
              </w:rPr>
              <w:t>lgemene bepaling.</w:t>
            </w:r>
          </w:p>
        </w:tc>
        <w:tc>
          <w:tcPr>
            <w:tcW w:w="283" w:type="dxa"/>
            <w:shd w:val="clear" w:color="auto" w:fill="auto"/>
          </w:tcPr>
          <w:p w14:paraId="28B28CCC" w14:textId="77777777" w:rsidR="00DA640F" w:rsidRPr="007B17CA" w:rsidRDefault="00DA640F" w:rsidP="006E7483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DA640F" w14:paraId="7CB64905" w14:textId="77777777" w:rsidTr="00884EB8">
        <w:tc>
          <w:tcPr>
            <w:tcW w:w="2122" w:type="dxa"/>
          </w:tcPr>
          <w:p w14:paraId="20D5FB75" w14:textId="77777777" w:rsidR="001203BA" w:rsidRPr="00B07AC9" w:rsidRDefault="00C9498E" w:rsidP="006E7483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</w:t>
            </w:r>
            <w:r w:rsidR="006602A1">
              <w:rPr>
                <w:b/>
                <w:sz w:val="32"/>
                <w:szCs w:val="32"/>
                <w:lang w:val="nl-BE"/>
              </w:rPr>
              <w:t>13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4C1C820F" w14:textId="77777777" w:rsidR="001203BA" w:rsidRPr="007B17CA" w:rsidRDefault="001203BA" w:rsidP="006E7483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2320E3" w:rsidRPr="00DA640F" w14:paraId="10F8A037" w14:textId="77777777" w:rsidTr="00884EB8">
        <w:tc>
          <w:tcPr>
            <w:tcW w:w="2122" w:type="dxa"/>
          </w:tcPr>
          <w:p w14:paraId="781C4145" w14:textId="77777777" w:rsidR="002320E3" w:rsidRDefault="002320E3" w:rsidP="006E7483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6F00E907" w14:textId="77777777" w:rsidR="002320E3" w:rsidRPr="007B17CA" w:rsidRDefault="002320E3" w:rsidP="006E7483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6602A1" w:rsidRPr="0093030C" w14:paraId="7E88B87C" w14:textId="77777777" w:rsidTr="00884EB8">
        <w:trPr>
          <w:trHeight w:val="944"/>
        </w:trPr>
        <w:tc>
          <w:tcPr>
            <w:tcW w:w="2122" w:type="dxa"/>
          </w:tcPr>
          <w:p w14:paraId="2D271C66" w14:textId="77777777" w:rsidR="006602A1" w:rsidRDefault="006602A1" w:rsidP="006E7483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7" w:type="dxa"/>
            <w:shd w:val="clear" w:color="auto" w:fill="auto"/>
          </w:tcPr>
          <w:p w14:paraId="5079344B" w14:textId="77777777" w:rsidR="006602A1" w:rsidRPr="0043008A" w:rsidRDefault="006602A1" w:rsidP="006E748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3008A">
              <w:rPr>
                <w:rFonts w:cs="Calibri"/>
                <w:lang w:val="nl-BE"/>
              </w:rPr>
              <w:t xml:space="preserve">Een Europese coöperatieve vennootschap heeft de keuze tussen een monistisch of een duaal bestuur. Zij </w:t>
            </w:r>
            <w:r>
              <w:rPr>
                <w:rFonts w:cs="Calibri"/>
                <w:lang w:val="nl-BE"/>
              </w:rPr>
              <w:t>schrijft de gemaakte keuze in</w:t>
            </w:r>
            <w:r w:rsidRPr="0043008A">
              <w:rPr>
                <w:rFonts w:cs="Calibri"/>
                <w:lang w:val="nl-BE"/>
              </w:rPr>
              <w:t xml:space="preserve"> haar statuten.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4D806C6" w14:textId="77777777" w:rsidR="006602A1" w:rsidRPr="006602A1" w:rsidRDefault="006602A1" w:rsidP="006E748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3008A">
              <w:rPr>
                <w:rFonts w:cs="Calibri"/>
                <w:lang w:val="fr-FR"/>
              </w:rPr>
              <w:t>Une société coopérative européenne a le choix entre une administration moniste ou une administration duale. Elle inscrit le choix effectué dans ses statuts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8660A9" w:rsidRPr="0093030C" w14:paraId="513EBFAB" w14:textId="77777777" w:rsidTr="008660A9">
        <w:trPr>
          <w:trHeight w:val="436"/>
        </w:trPr>
        <w:tc>
          <w:tcPr>
            <w:tcW w:w="2122" w:type="dxa"/>
          </w:tcPr>
          <w:p w14:paraId="5E1A7617" w14:textId="77777777" w:rsidR="008660A9" w:rsidRPr="00BF5606" w:rsidRDefault="008660A9" w:rsidP="00E9206C">
            <w:pPr>
              <w:spacing w:after="0"/>
            </w:pPr>
            <w:proofErr w:type="spellStart"/>
            <w:r w:rsidRPr="00BF5606">
              <w:t>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383132BD" w14:textId="77777777" w:rsidR="008660A9" w:rsidRPr="00BF5606" w:rsidRDefault="008660A9" w:rsidP="00E9206C">
            <w:pPr>
              <w:spacing w:after="0"/>
            </w:pPr>
            <w:proofErr w:type="spellStart"/>
            <w:r w:rsidRPr="00BF5606">
              <w:t>Geen</w:t>
            </w:r>
            <w:proofErr w:type="spellEnd"/>
            <w:r w:rsidRPr="00BF5606">
              <w:t xml:space="preserve"> </w:t>
            </w:r>
            <w:proofErr w:type="spellStart"/>
            <w:r w:rsidRPr="00BF5606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2744318" w14:textId="77777777" w:rsidR="008660A9" w:rsidRDefault="008660A9" w:rsidP="00E9206C">
            <w:pPr>
              <w:spacing w:after="0"/>
            </w:pPr>
            <w:r w:rsidRPr="00BF5606">
              <w:t xml:space="preserve">Pas </w:t>
            </w:r>
            <w:proofErr w:type="spellStart"/>
            <w:r w:rsidRPr="00BF5606">
              <w:t>d’article</w:t>
            </w:r>
            <w:proofErr w:type="spellEnd"/>
            <w:r>
              <w:t>.</w:t>
            </w:r>
          </w:p>
        </w:tc>
      </w:tr>
      <w:tr w:rsidR="008660A9" w:rsidRPr="0093030C" w14:paraId="2E23389C" w14:textId="77777777" w:rsidTr="00884EB8">
        <w:trPr>
          <w:trHeight w:val="419"/>
        </w:trPr>
        <w:tc>
          <w:tcPr>
            <w:tcW w:w="2122" w:type="dxa"/>
          </w:tcPr>
          <w:p w14:paraId="6F4BD5B1" w14:textId="77777777" w:rsidR="008660A9" w:rsidRDefault="008660A9" w:rsidP="006E7483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6047" w:type="dxa"/>
            <w:shd w:val="clear" w:color="auto" w:fill="auto"/>
          </w:tcPr>
          <w:p w14:paraId="4B51C795" w14:textId="77777777" w:rsidR="008660A9" w:rsidRPr="0043008A" w:rsidRDefault="008660A9" w:rsidP="006E748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artikel.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B6288B5" w14:textId="77777777" w:rsidR="008660A9" w:rsidRPr="0043008A" w:rsidRDefault="008660A9" w:rsidP="006E748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8660A9" w:rsidRPr="00884EB8" w14:paraId="1CCEF4F4" w14:textId="77777777" w:rsidTr="00884EB8">
        <w:trPr>
          <w:trHeight w:val="75"/>
        </w:trPr>
        <w:tc>
          <w:tcPr>
            <w:tcW w:w="2122" w:type="dxa"/>
          </w:tcPr>
          <w:p w14:paraId="183F7CA2" w14:textId="77777777" w:rsidR="008660A9" w:rsidRPr="00BF5606" w:rsidRDefault="008660A9" w:rsidP="006E7483">
            <w:pPr>
              <w:spacing w:after="0" w:line="240" w:lineRule="auto"/>
              <w:jc w:val="both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569D2306" w14:textId="77777777" w:rsidR="008660A9" w:rsidRPr="00DA640F" w:rsidRDefault="008660A9" w:rsidP="006E7483">
            <w:pPr>
              <w:spacing w:after="0" w:line="240" w:lineRule="auto"/>
              <w:jc w:val="both"/>
              <w:rPr>
                <w:lang w:val="nl-BE"/>
              </w:rPr>
            </w:pPr>
            <w:r w:rsidRPr="00DA640F">
              <w:rPr>
                <w:lang w:val="nl-BE"/>
              </w:rPr>
              <w:t>Naar luid van artikel 36 (b) van verordening (EG) 1435/2003 moet in een SCE de keuze tussen een monistisch of een duaal stelsel worden opengesteld.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55584A7" w14:textId="77777777" w:rsidR="008660A9" w:rsidRPr="00DA640F" w:rsidRDefault="008660A9" w:rsidP="006E7483">
            <w:pPr>
              <w:spacing w:after="0" w:line="240" w:lineRule="auto"/>
              <w:jc w:val="both"/>
              <w:rPr>
                <w:lang w:val="fr-FR"/>
              </w:rPr>
            </w:pPr>
            <w:r w:rsidRPr="00DA640F">
              <w:rPr>
                <w:lang w:val="fr-FR"/>
              </w:rPr>
              <w:t>Selon l’article 36 (b) du règlement (CE) n° 1435/2003, le choix entre un système moniste ou dual doit être ouvert dans une SCE.</w:t>
            </w:r>
          </w:p>
        </w:tc>
      </w:tr>
      <w:tr w:rsidR="008660A9" w:rsidRPr="00DA640F" w14:paraId="13FC619C" w14:textId="77777777" w:rsidTr="00884EB8">
        <w:trPr>
          <w:trHeight w:val="456"/>
        </w:trPr>
        <w:tc>
          <w:tcPr>
            <w:tcW w:w="2122" w:type="dxa"/>
          </w:tcPr>
          <w:p w14:paraId="4A97F8E6" w14:textId="77777777" w:rsidR="008660A9" w:rsidRDefault="008660A9" w:rsidP="006E7483">
            <w:pPr>
              <w:spacing w:after="0"/>
              <w:jc w:val="both"/>
            </w:pPr>
            <w:proofErr w:type="spellStart"/>
            <w:r>
              <w:t>RvSt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43347B9A" w14:textId="77777777" w:rsidR="008660A9" w:rsidRPr="00DA640F" w:rsidRDefault="008660A9" w:rsidP="006E7483">
            <w:pPr>
              <w:spacing w:after="0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F7699F0" w14:textId="77777777" w:rsidR="008660A9" w:rsidRPr="00DA640F" w:rsidRDefault="008660A9" w:rsidP="006E7483">
            <w:pPr>
              <w:spacing w:after="0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543953D8" w14:textId="77777777" w:rsidR="001203BA" w:rsidRPr="00DA640F" w:rsidRDefault="001203BA" w:rsidP="001203BA">
      <w:pPr>
        <w:rPr>
          <w:lang w:val="fr-FR"/>
        </w:rPr>
      </w:pPr>
    </w:p>
    <w:p w14:paraId="36526BD2" w14:textId="77777777" w:rsidR="00A820D7" w:rsidRPr="00DA640F" w:rsidRDefault="00A820D7">
      <w:pPr>
        <w:rPr>
          <w:lang w:val="fr-FR"/>
        </w:rPr>
      </w:pPr>
    </w:p>
    <w:sectPr w:rsidR="00A820D7" w:rsidRPr="00DA640F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3D83"/>
    <w:rsid w:val="00214ADA"/>
    <w:rsid w:val="00216A35"/>
    <w:rsid w:val="002320E3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02A1"/>
    <w:rsid w:val="0066155A"/>
    <w:rsid w:val="0066738E"/>
    <w:rsid w:val="0068143A"/>
    <w:rsid w:val="00686C06"/>
    <w:rsid w:val="006920C9"/>
    <w:rsid w:val="006A735D"/>
    <w:rsid w:val="006B2AA7"/>
    <w:rsid w:val="006C529C"/>
    <w:rsid w:val="006D501B"/>
    <w:rsid w:val="006D6DC3"/>
    <w:rsid w:val="006E7483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660A9"/>
    <w:rsid w:val="00871F22"/>
    <w:rsid w:val="00884EB8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D22227"/>
    <w:rsid w:val="00D42D9B"/>
    <w:rsid w:val="00D46773"/>
    <w:rsid w:val="00D637E1"/>
    <w:rsid w:val="00D66D82"/>
    <w:rsid w:val="00D751E3"/>
    <w:rsid w:val="00D8405B"/>
    <w:rsid w:val="00D931FB"/>
    <w:rsid w:val="00D96002"/>
    <w:rsid w:val="00DA0AF3"/>
    <w:rsid w:val="00DA640F"/>
    <w:rsid w:val="00DB5C97"/>
    <w:rsid w:val="00DD79BB"/>
    <w:rsid w:val="00DE1FCC"/>
    <w:rsid w:val="00E15370"/>
    <w:rsid w:val="00E15CFE"/>
    <w:rsid w:val="00E21F8D"/>
    <w:rsid w:val="00E25A53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4EBF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578B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2019-11-08T10:55:00Z</dcterms:created>
  <dcterms:modified xsi:type="dcterms:W3CDTF">2022-02-07T14:47:00Z</dcterms:modified>
</cp:coreProperties>
</file>