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906"/>
        <w:gridCol w:w="5812"/>
      </w:tblGrid>
      <w:tr w:rsidR="001203BA" w:rsidRPr="00534740" w14:paraId="51FDD3F6" w14:textId="77777777" w:rsidTr="009F022D">
        <w:tc>
          <w:tcPr>
            <w:tcW w:w="2263" w:type="dxa"/>
          </w:tcPr>
          <w:p w14:paraId="7C63C5A3" w14:textId="77777777" w:rsidR="001203BA" w:rsidRPr="00B07AC9" w:rsidRDefault="00210D98" w:rsidP="00752423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16:</w:t>
            </w:r>
            <w:r w:rsidR="00683EAC">
              <w:rPr>
                <w:b/>
                <w:sz w:val="32"/>
                <w:szCs w:val="32"/>
                <w:lang w:val="nl-BE"/>
              </w:rPr>
              <w:t>17</w:t>
            </w:r>
          </w:p>
        </w:tc>
        <w:tc>
          <w:tcPr>
            <w:tcW w:w="11718" w:type="dxa"/>
            <w:gridSpan w:val="2"/>
            <w:shd w:val="clear" w:color="auto" w:fill="auto"/>
          </w:tcPr>
          <w:p w14:paraId="1AA1F341" w14:textId="77777777" w:rsidR="001B29CB" w:rsidRPr="00436918" w:rsidRDefault="001B29CB" w:rsidP="00752423">
            <w:pPr>
              <w:pStyle w:val="Afdeling"/>
              <w:spacing w:after="200"/>
              <w:rPr>
                <w:rFonts w:ascii="Cambria" w:eastAsia="Calibri" w:hAnsi="Cambria"/>
                <w:i w:val="0"/>
                <w:snapToGrid/>
                <w:color w:val="4F81BD"/>
                <w:sz w:val="32"/>
                <w:szCs w:val="26"/>
                <w:lang w:eastAsia="fr-FR"/>
              </w:rPr>
            </w:pPr>
          </w:p>
        </w:tc>
      </w:tr>
      <w:tr w:rsidR="001203BA" w:rsidRPr="00534740" w14:paraId="41CD577B" w14:textId="77777777" w:rsidTr="009F022D">
        <w:tc>
          <w:tcPr>
            <w:tcW w:w="2263" w:type="dxa"/>
          </w:tcPr>
          <w:p w14:paraId="11B96BEC" w14:textId="77777777" w:rsidR="001203BA" w:rsidRPr="00B07AC9" w:rsidRDefault="001203BA" w:rsidP="00752423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18" w:type="dxa"/>
            <w:gridSpan w:val="2"/>
            <w:shd w:val="clear" w:color="auto" w:fill="auto"/>
          </w:tcPr>
          <w:p w14:paraId="116DF143" w14:textId="77777777" w:rsidR="001203BA" w:rsidRPr="007B17CA" w:rsidRDefault="001203BA" w:rsidP="00752423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683EAC" w:rsidRPr="009F022D" w14:paraId="2CDC676E" w14:textId="77777777" w:rsidTr="009F022D">
        <w:trPr>
          <w:trHeight w:val="661"/>
        </w:trPr>
        <w:tc>
          <w:tcPr>
            <w:tcW w:w="2263" w:type="dxa"/>
          </w:tcPr>
          <w:p w14:paraId="7DA1CFBD" w14:textId="4CC55AEC" w:rsidR="00683EAC" w:rsidRDefault="00683EAC" w:rsidP="00752423">
            <w:pPr>
              <w:spacing w:after="0" w:line="240" w:lineRule="auto"/>
              <w:rPr>
                <w:rFonts w:cs="Calibri"/>
                <w:lang w:val="nl-BE"/>
              </w:rPr>
            </w:pPr>
            <w:r w:rsidRPr="009D7840">
              <w:rPr>
                <w:rFonts w:cs="Calibri"/>
                <w:lang w:val="nl-BE"/>
              </w:rPr>
              <w:t>WVV</w:t>
            </w:r>
          </w:p>
        </w:tc>
        <w:tc>
          <w:tcPr>
            <w:tcW w:w="5906" w:type="dxa"/>
            <w:shd w:val="clear" w:color="auto" w:fill="auto"/>
          </w:tcPr>
          <w:p w14:paraId="43AB7F7E" w14:textId="1D13ED95" w:rsidR="00683EAC" w:rsidRPr="00CC73BA" w:rsidRDefault="00683EAC" w:rsidP="00752423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C73BA">
              <w:rPr>
                <w:rFonts w:cs="Calibri"/>
                <w:lang w:val="nl-BE"/>
              </w:rPr>
              <w:t xml:space="preserve">De directieraad kan het dagelijks bestuur delegeren aan een of meerdere van zijn leden, overeenkomstig </w:t>
            </w:r>
            <w:hyperlink w:anchor="_Amendment_311" w:history="1">
              <w:r w:rsidRPr="00D45BAA">
                <w:rPr>
                  <w:rStyle w:val="Hyperlink"/>
                  <w:rFonts w:cs="Calibri"/>
                  <w:lang w:val="nl-BE"/>
                </w:rPr>
                <w:t>artikel 7:121</w:t>
              </w:r>
            </w:hyperlink>
            <w:r>
              <w:rPr>
                <w:rFonts w:cs="Calibri"/>
                <w:lang w:val="nl-BE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546EC1A" w14:textId="3FB986E1" w:rsidR="00683EAC" w:rsidRPr="00E811D4" w:rsidRDefault="00683EAC" w:rsidP="0075242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C73BA">
              <w:rPr>
                <w:rFonts w:cs="Calibri"/>
                <w:lang w:val="fr-FR"/>
              </w:rPr>
              <w:t xml:space="preserve">Le conseil de direction peut déléguer la gestion journalière à un ou plusieurs de ses membres conformément à  </w:t>
            </w:r>
            <w:hyperlink w:anchor="_Amendment_311_1" w:history="1">
              <w:r w:rsidRPr="00D45BAA">
                <w:rPr>
                  <w:rStyle w:val="Hyperlink"/>
                  <w:rFonts w:cs="Calibri"/>
                  <w:lang w:val="fr-FR"/>
                </w:rPr>
                <w:t>l'article 7:121</w:t>
              </w:r>
            </w:hyperlink>
            <w:r>
              <w:rPr>
                <w:rFonts w:cs="Calibri"/>
                <w:lang w:val="fr-FR"/>
              </w:rPr>
              <w:t>.</w:t>
            </w:r>
          </w:p>
        </w:tc>
      </w:tr>
      <w:tr w:rsidR="00FB1C13" w:rsidRPr="009F022D" w14:paraId="7F106382" w14:textId="77777777" w:rsidTr="00FB1C13">
        <w:trPr>
          <w:trHeight w:val="422"/>
        </w:trPr>
        <w:tc>
          <w:tcPr>
            <w:tcW w:w="2263" w:type="dxa"/>
          </w:tcPr>
          <w:p w14:paraId="1E78B377" w14:textId="28EBF073" w:rsidR="00FB1C13" w:rsidRPr="009933E1" w:rsidRDefault="009D7840" w:rsidP="00E9206C">
            <w:pPr>
              <w:spacing w:after="0"/>
            </w:pPr>
            <w:hyperlink r:id="rId5" w:history="1">
              <w:r w:rsidR="00FB1C13" w:rsidRPr="00B45EE8">
                <w:rPr>
                  <w:rStyle w:val="Hyperlink"/>
                </w:rPr>
                <w:t>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1789A12B" w14:textId="77777777" w:rsidR="00FB1C13" w:rsidRPr="009933E1" w:rsidRDefault="00FB1C13" w:rsidP="00E9206C">
            <w:pPr>
              <w:spacing w:after="0" w:line="240" w:lineRule="auto"/>
            </w:pPr>
            <w:r w:rsidRPr="009933E1">
              <w:t>Geen artikel</w:t>
            </w:r>
            <w:r>
              <w:t>.</w:t>
            </w:r>
          </w:p>
        </w:tc>
        <w:tc>
          <w:tcPr>
            <w:tcW w:w="5812" w:type="dxa"/>
            <w:shd w:val="clear" w:color="auto" w:fill="auto"/>
          </w:tcPr>
          <w:p w14:paraId="15F8A64C" w14:textId="77777777" w:rsidR="00FB1C13" w:rsidRDefault="00FB1C13" w:rsidP="00E9206C">
            <w:pPr>
              <w:spacing w:after="0" w:line="240" w:lineRule="auto"/>
            </w:pPr>
            <w:r w:rsidRPr="009933E1">
              <w:t>Pas d’article</w:t>
            </w:r>
            <w:r>
              <w:t>.</w:t>
            </w:r>
          </w:p>
        </w:tc>
      </w:tr>
      <w:tr w:rsidR="00FB1C13" w:rsidRPr="008C18B4" w14:paraId="16376ECE" w14:textId="77777777" w:rsidTr="009F022D">
        <w:trPr>
          <w:trHeight w:val="434"/>
        </w:trPr>
        <w:tc>
          <w:tcPr>
            <w:tcW w:w="2263" w:type="dxa"/>
          </w:tcPr>
          <w:p w14:paraId="32C67162" w14:textId="5E504731" w:rsidR="00FB1C13" w:rsidRPr="008C18B4" w:rsidRDefault="009D7840" w:rsidP="00752423">
            <w:pPr>
              <w:spacing w:after="0" w:line="240" w:lineRule="auto"/>
              <w:rPr>
                <w:rFonts w:cs="Calibri"/>
                <w:lang w:val="fr-FR"/>
              </w:rPr>
            </w:pPr>
            <w:hyperlink r:id="rId6" w:history="1">
              <w:r w:rsidR="00FB1C13" w:rsidRPr="00E72354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01F87986" w14:textId="77777777" w:rsidR="00FB1C13" w:rsidRPr="008C18B4" w:rsidRDefault="00FB1C13" w:rsidP="0075242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artikel.</w:t>
            </w:r>
          </w:p>
        </w:tc>
        <w:tc>
          <w:tcPr>
            <w:tcW w:w="5812" w:type="dxa"/>
            <w:shd w:val="clear" w:color="auto" w:fill="auto"/>
          </w:tcPr>
          <w:p w14:paraId="345AB0A5" w14:textId="77777777" w:rsidR="00FB1C13" w:rsidRPr="00CC73BA" w:rsidRDefault="00FB1C13" w:rsidP="00752423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d’article.</w:t>
            </w:r>
          </w:p>
        </w:tc>
      </w:tr>
      <w:tr w:rsidR="00FB1C13" w:rsidRPr="009F022D" w14:paraId="6B44FBE8" w14:textId="77777777" w:rsidTr="009F022D">
        <w:trPr>
          <w:trHeight w:val="463"/>
        </w:trPr>
        <w:tc>
          <w:tcPr>
            <w:tcW w:w="2263" w:type="dxa"/>
          </w:tcPr>
          <w:p w14:paraId="67A29C8A" w14:textId="434CEF4E" w:rsidR="00FB1C13" w:rsidRPr="009933E1" w:rsidRDefault="009D7840" w:rsidP="00752423">
            <w:pPr>
              <w:spacing w:after="0"/>
            </w:pPr>
            <w:hyperlink r:id="rId7" w:history="1">
              <w:r w:rsidR="00FB1C13" w:rsidRPr="00067248">
                <w:rPr>
                  <w:rStyle w:val="Hyperlink"/>
                </w:rPr>
                <w:t>MvT</w:t>
              </w:r>
            </w:hyperlink>
          </w:p>
        </w:tc>
        <w:tc>
          <w:tcPr>
            <w:tcW w:w="5906" w:type="dxa"/>
            <w:shd w:val="clear" w:color="auto" w:fill="auto"/>
          </w:tcPr>
          <w:p w14:paraId="645C53D1" w14:textId="77777777" w:rsidR="00FB1C13" w:rsidRPr="00C90380" w:rsidRDefault="00FB1C13" w:rsidP="00752423">
            <w:pPr>
              <w:spacing w:after="0" w:line="240" w:lineRule="auto"/>
              <w:jc w:val="both"/>
              <w:rPr>
                <w:lang w:val="nl-BE"/>
              </w:rPr>
            </w:pPr>
            <w:r w:rsidRPr="00C90380">
              <w:rPr>
                <w:lang w:val="nl-BE"/>
              </w:rPr>
              <w:t>Dit artikel laat een delegatie van het dagelijks bestuur toe (zie artikel 42, lid 1, van verordening (EG) nr. 1435/2003).</w:t>
            </w:r>
          </w:p>
        </w:tc>
        <w:tc>
          <w:tcPr>
            <w:tcW w:w="5812" w:type="dxa"/>
            <w:shd w:val="clear" w:color="auto" w:fill="auto"/>
          </w:tcPr>
          <w:p w14:paraId="4508522A" w14:textId="77777777" w:rsidR="00FB1C13" w:rsidRPr="00C90380" w:rsidRDefault="00FB1C13" w:rsidP="00752423">
            <w:pPr>
              <w:spacing w:after="0" w:line="240" w:lineRule="auto"/>
              <w:jc w:val="both"/>
              <w:rPr>
                <w:lang w:val="fr-FR"/>
              </w:rPr>
            </w:pPr>
            <w:r w:rsidRPr="00C90380">
              <w:rPr>
                <w:lang w:val="fr-FR"/>
              </w:rPr>
              <w:t>Cet article permet une délégation de la gestion journalière (voir l’article 42, § 1er, du règlement (CE) n° 1435/2003).</w:t>
            </w:r>
          </w:p>
        </w:tc>
      </w:tr>
      <w:tr w:rsidR="00FB1C13" w:rsidRPr="00C90380" w14:paraId="1324D71A" w14:textId="77777777" w:rsidTr="00D45BAA">
        <w:trPr>
          <w:trHeight w:val="451"/>
        </w:trPr>
        <w:tc>
          <w:tcPr>
            <w:tcW w:w="2263" w:type="dxa"/>
          </w:tcPr>
          <w:p w14:paraId="5080EDA3" w14:textId="4F33A107" w:rsidR="00FB1C13" w:rsidRDefault="009D7840" w:rsidP="00752423">
            <w:pPr>
              <w:spacing w:after="0"/>
            </w:pPr>
            <w:hyperlink r:id="rId8" w:history="1">
              <w:r w:rsidR="00FB1C13" w:rsidRPr="007801B5">
                <w:rPr>
                  <w:rStyle w:val="Hyperlink"/>
                </w:rPr>
                <w:t>RvSt</w:t>
              </w:r>
            </w:hyperlink>
          </w:p>
        </w:tc>
        <w:tc>
          <w:tcPr>
            <w:tcW w:w="5906" w:type="dxa"/>
            <w:shd w:val="clear" w:color="auto" w:fill="auto"/>
          </w:tcPr>
          <w:p w14:paraId="7D2977E1" w14:textId="77777777" w:rsidR="00FB1C13" w:rsidRPr="00C90380" w:rsidRDefault="00FB1C13" w:rsidP="00752423">
            <w:pPr>
              <w:spacing w:after="0" w:line="240" w:lineRule="auto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3AE8E1A2" w14:textId="77777777" w:rsidR="00FB1C13" w:rsidRPr="00C90380" w:rsidRDefault="00FB1C13" w:rsidP="0075242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  <w:tr w:rsidR="00FB1C13" w:rsidRPr="009F022D" w14:paraId="1AD3C3E1" w14:textId="77777777" w:rsidTr="009F022D">
        <w:trPr>
          <w:trHeight w:val="463"/>
        </w:trPr>
        <w:tc>
          <w:tcPr>
            <w:tcW w:w="2263" w:type="dxa"/>
          </w:tcPr>
          <w:p w14:paraId="075CAC5B" w14:textId="77777777" w:rsidR="00FB1C13" w:rsidRPr="00173AD5" w:rsidRDefault="00FB1C13" w:rsidP="00D45BAA">
            <w:pPr>
              <w:pStyle w:val="Kop1"/>
            </w:pPr>
            <w:bookmarkStart w:id="0" w:name="_Amendment_311"/>
            <w:bookmarkStart w:id="1" w:name="_Amendment_311_1"/>
            <w:bookmarkEnd w:id="0"/>
            <w:bookmarkEnd w:id="1"/>
            <w:r w:rsidRPr="00173AD5">
              <w:t>Amendment 311</w:t>
            </w:r>
          </w:p>
        </w:tc>
        <w:tc>
          <w:tcPr>
            <w:tcW w:w="5906" w:type="dxa"/>
            <w:shd w:val="clear" w:color="auto" w:fill="auto"/>
          </w:tcPr>
          <w:p w14:paraId="094CE379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nl-BE"/>
              </w:rPr>
            </w:pPr>
            <w:r w:rsidRPr="00173AD5">
              <w:rPr>
                <w:rFonts w:cstheme="minorHAnsi"/>
                <w:bCs/>
                <w:lang w:val="nl-BE"/>
              </w:rPr>
              <w:t xml:space="preserve">In het voorgestelde artikel 16:19, de woorden </w:t>
            </w:r>
            <w:r w:rsidRPr="00173AD5">
              <w:rPr>
                <w:rFonts w:cstheme="minorHAnsi"/>
                <w:lang w:val="nl-BE"/>
              </w:rPr>
              <w:t xml:space="preserve">“artikel 7:108” </w:t>
            </w:r>
            <w:r w:rsidRPr="00173AD5">
              <w:rPr>
                <w:rFonts w:cstheme="minorHAnsi"/>
                <w:bCs/>
                <w:lang w:val="nl-BE"/>
              </w:rPr>
              <w:t xml:space="preserve">vervangen door de woorden </w:t>
            </w:r>
            <w:r w:rsidRPr="00173AD5">
              <w:rPr>
                <w:rFonts w:cstheme="minorHAnsi"/>
                <w:iCs/>
                <w:lang w:val="nl-BE"/>
              </w:rPr>
              <w:t>“artikel 7:121”</w:t>
            </w:r>
            <w:r w:rsidRPr="00173AD5">
              <w:rPr>
                <w:rFonts w:cstheme="minorHAnsi"/>
                <w:bCs/>
                <w:lang w:val="nl-BE"/>
              </w:rPr>
              <w:t>.</w:t>
            </w:r>
          </w:p>
          <w:p w14:paraId="65BF4636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nl-BE"/>
              </w:rPr>
            </w:pPr>
          </w:p>
          <w:p w14:paraId="75F57ABA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173AD5">
              <w:rPr>
                <w:rFonts w:cstheme="minorHAnsi"/>
                <w:lang w:val="nl-BE"/>
              </w:rPr>
              <w:t>VERANTWOORDING</w:t>
            </w:r>
          </w:p>
          <w:p w14:paraId="65722E19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nl-BE"/>
              </w:rPr>
            </w:pPr>
          </w:p>
          <w:p w14:paraId="685F7116" w14:textId="77777777" w:rsidR="00FB1C13" w:rsidRPr="00173AD5" w:rsidRDefault="00FB1C13" w:rsidP="00752423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173AD5">
              <w:rPr>
                <w:rFonts w:cstheme="minorHAnsi"/>
                <w:lang w:val="nl-BE"/>
              </w:rPr>
              <w:t>Dit amendement corrigeert een materiële vergissing.</w:t>
            </w:r>
          </w:p>
        </w:tc>
        <w:tc>
          <w:tcPr>
            <w:tcW w:w="5812" w:type="dxa"/>
            <w:shd w:val="clear" w:color="auto" w:fill="auto"/>
          </w:tcPr>
          <w:p w14:paraId="30824A6F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fr-FR"/>
              </w:rPr>
            </w:pPr>
            <w:r w:rsidRPr="00173AD5">
              <w:rPr>
                <w:rFonts w:cstheme="minorHAnsi"/>
                <w:bCs/>
                <w:lang w:val="fr-FR"/>
              </w:rPr>
              <w:t xml:space="preserve">Dans l’article 16:19 proposé, remplacer les mots </w:t>
            </w:r>
            <w:r w:rsidRPr="00173AD5">
              <w:rPr>
                <w:rFonts w:cstheme="minorHAnsi"/>
                <w:lang w:val="fr-FR"/>
              </w:rPr>
              <w:t xml:space="preserve">“l’article 7:108” </w:t>
            </w:r>
            <w:r w:rsidRPr="00173AD5">
              <w:rPr>
                <w:rFonts w:cstheme="minorHAnsi"/>
                <w:bCs/>
                <w:lang w:val="fr-FR"/>
              </w:rPr>
              <w:t xml:space="preserve">par les mots </w:t>
            </w:r>
            <w:r w:rsidRPr="00173AD5">
              <w:rPr>
                <w:rFonts w:cstheme="minorHAnsi"/>
                <w:iCs/>
                <w:lang w:val="fr-FR"/>
              </w:rPr>
              <w:t>“l’article 7:121”</w:t>
            </w:r>
            <w:r w:rsidRPr="00173AD5">
              <w:rPr>
                <w:rFonts w:cstheme="minorHAnsi"/>
                <w:bCs/>
                <w:lang w:val="fr-FR"/>
              </w:rPr>
              <w:t>.</w:t>
            </w:r>
          </w:p>
          <w:p w14:paraId="116E5E51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fr-FR"/>
              </w:rPr>
            </w:pPr>
          </w:p>
          <w:p w14:paraId="522502AC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173AD5">
              <w:rPr>
                <w:rFonts w:cstheme="minorHAnsi"/>
                <w:lang w:val="fr-FR"/>
              </w:rPr>
              <w:t>JUSTIFICATION</w:t>
            </w:r>
          </w:p>
          <w:p w14:paraId="70E451A1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FR"/>
              </w:rPr>
            </w:pPr>
          </w:p>
          <w:p w14:paraId="021C82D5" w14:textId="77777777" w:rsidR="00FB1C13" w:rsidRPr="00173AD5" w:rsidRDefault="00FB1C13" w:rsidP="0075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173AD5">
              <w:rPr>
                <w:rFonts w:cstheme="minorHAnsi"/>
                <w:lang w:val="fr-FR"/>
              </w:rPr>
              <w:t>Cet amendement a pour objet de corriger une erreur matérielle.</w:t>
            </w:r>
          </w:p>
        </w:tc>
      </w:tr>
    </w:tbl>
    <w:p w14:paraId="490E3F72" w14:textId="77777777" w:rsidR="001203BA" w:rsidRPr="00C90380" w:rsidRDefault="001203BA" w:rsidP="001203BA">
      <w:pPr>
        <w:rPr>
          <w:lang w:val="fr-FR"/>
        </w:rPr>
      </w:pPr>
    </w:p>
    <w:p w14:paraId="42A4C571" w14:textId="77777777" w:rsidR="00A820D7" w:rsidRPr="00C90380" w:rsidRDefault="00A820D7">
      <w:pPr>
        <w:rPr>
          <w:lang w:val="fr-FR"/>
        </w:rPr>
      </w:pPr>
    </w:p>
    <w:sectPr w:rsidR="00A820D7" w:rsidRPr="00C90380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18C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6355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161D7"/>
    <w:rsid w:val="000174BB"/>
    <w:rsid w:val="0002054A"/>
    <w:rsid w:val="00020B72"/>
    <w:rsid w:val="00021FCB"/>
    <w:rsid w:val="00025BD5"/>
    <w:rsid w:val="00034C6F"/>
    <w:rsid w:val="00036F85"/>
    <w:rsid w:val="000441DE"/>
    <w:rsid w:val="00067248"/>
    <w:rsid w:val="00071562"/>
    <w:rsid w:val="000B17B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33831"/>
    <w:rsid w:val="00133FDD"/>
    <w:rsid w:val="001346A0"/>
    <w:rsid w:val="00141EB0"/>
    <w:rsid w:val="00142276"/>
    <w:rsid w:val="00145CDB"/>
    <w:rsid w:val="00155DAF"/>
    <w:rsid w:val="001577E9"/>
    <w:rsid w:val="00160A1B"/>
    <w:rsid w:val="00164A72"/>
    <w:rsid w:val="00173563"/>
    <w:rsid w:val="00173AD5"/>
    <w:rsid w:val="00181A11"/>
    <w:rsid w:val="001849BF"/>
    <w:rsid w:val="00191BAC"/>
    <w:rsid w:val="00193578"/>
    <w:rsid w:val="001A5398"/>
    <w:rsid w:val="001B29CB"/>
    <w:rsid w:val="001C36B7"/>
    <w:rsid w:val="001D27E0"/>
    <w:rsid w:val="001D5AD6"/>
    <w:rsid w:val="00210D98"/>
    <w:rsid w:val="0021135B"/>
    <w:rsid w:val="00213D83"/>
    <w:rsid w:val="00214ADA"/>
    <w:rsid w:val="00216A35"/>
    <w:rsid w:val="002337A0"/>
    <w:rsid w:val="00251BBF"/>
    <w:rsid w:val="00253930"/>
    <w:rsid w:val="002562D5"/>
    <w:rsid w:val="00262FAA"/>
    <w:rsid w:val="0026584A"/>
    <w:rsid w:val="00266349"/>
    <w:rsid w:val="00267866"/>
    <w:rsid w:val="00271C8A"/>
    <w:rsid w:val="00274C37"/>
    <w:rsid w:val="00276531"/>
    <w:rsid w:val="00283177"/>
    <w:rsid w:val="002912FD"/>
    <w:rsid w:val="0029665A"/>
    <w:rsid w:val="00297FF6"/>
    <w:rsid w:val="002A12C9"/>
    <w:rsid w:val="002A4557"/>
    <w:rsid w:val="002A5831"/>
    <w:rsid w:val="002B14C4"/>
    <w:rsid w:val="002B3F2F"/>
    <w:rsid w:val="002C622E"/>
    <w:rsid w:val="002D76A6"/>
    <w:rsid w:val="002E665B"/>
    <w:rsid w:val="002F7950"/>
    <w:rsid w:val="00300B84"/>
    <w:rsid w:val="00302A76"/>
    <w:rsid w:val="00306533"/>
    <w:rsid w:val="00306738"/>
    <w:rsid w:val="003163DB"/>
    <w:rsid w:val="003340F4"/>
    <w:rsid w:val="00340C21"/>
    <w:rsid w:val="003564D8"/>
    <w:rsid w:val="00357D30"/>
    <w:rsid w:val="00367502"/>
    <w:rsid w:val="003831C0"/>
    <w:rsid w:val="00392936"/>
    <w:rsid w:val="003A1C6D"/>
    <w:rsid w:val="003A3D34"/>
    <w:rsid w:val="003A7991"/>
    <w:rsid w:val="003B06EB"/>
    <w:rsid w:val="003B15A0"/>
    <w:rsid w:val="003C38B1"/>
    <w:rsid w:val="003D744D"/>
    <w:rsid w:val="003E1F7C"/>
    <w:rsid w:val="003F24EE"/>
    <w:rsid w:val="003F6F60"/>
    <w:rsid w:val="00400236"/>
    <w:rsid w:val="00404691"/>
    <w:rsid w:val="00405ACE"/>
    <w:rsid w:val="00415C03"/>
    <w:rsid w:val="00423115"/>
    <w:rsid w:val="004334BF"/>
    <w:rsid w:val="00436918"/>
    <w:rsid w:val="00441E30"/>
    <w:rsid w:val="004443F2"/>
    <w:rsid w:val="004610CD"/>
    <w:rsid w:val="004637CE"/>
    <w:rsid w:val="0047203B"/>
    <w:rsid w:val="00492278"/>
    <w:rsid w:val="00492FE9"/>
    <w:rsid w:val="004A39E3"/>
    <w:rsid w:val="004A7563"/>
    <w:rsid w:val="004C3052"/>
    <w:rsid w:val="004C63AD"/>
    <w:rsid w:val="00502CB1"/>
    <w:rsid w:val="005133BD"/>
    <w:rsid w:val="00513F84"/>
    <w:rsid w:val="00525185"/>
    <w:rsid w:val="00534740"/>
    <w:rsid w:val="005364B4"/>
    <w:rsid w:val="005415E2"/>
    <w:rsid w:val="0054708F"/>
    <w:rsid w:val="00552D57"/>
    <w:rsid w:val="00562DB1"/>
    <w:rsid w:val="00585D82"/>
    <w:rsid w:val="005A3C17"/>
    <w:rsid w:val="005A7179"/>
    <w:rsid w:val="005B25E3"/>
    <w:rsid w:val="005B2F3D"/>
    <w:rsid w:val="005C4198"/>
    <w:rsid w:val="005C7CE3"/>
    <w:rsid w:val="005D02C8"/>
    <w:rsid w:val="005D039B"/>
    <w:rsid w:val="005D1201"/>
    <w:rsid w:val="005E7872"/>
    <w:rsid w:val="006132F3"/>
    <w:rsid w:val="00621861"/>
    <w:rsid w:val="00631F09"/>
    <w:rsid w:val="0063632B"/>
    <w:rsid w:val="0064095E"/>
    <w:rsid w:val="00645D75"/>
    <w:rsid w:val="00650083"/>
    <w:rsid w:val="00651E0F"/>
    <w:rsid w:val="00657805"/>
    <w:rsid w:val="006602A1"/>
    <w:rsid w:val="0066155A"/>
    <w:rsid w:val="0066738E"/>
    <w:rsid w:val="0068143A"/>
    <w:rsid w:val="00683EAC"/>
    <w:rsid w:val="00686C06"/>
    <w:rsid w:val="006920C9"/>
    <w:rsid w:val="006A735D"/>
    <w:rsid w:val="006B2AA7"/>
    <w:rsid w:val="006C529C"/>
    <w:rsid w:val="006C79DF"/>
    <w:rsid w:val="006D501B"/>
    <w:rsid w:val="006D6DC3"/>
    <w:rsid w:val="0070142C"/>
    <w:rsid w:val="00701DD9"/>
    <w:rsid w:val="00706549"/>
    <w:rsid w:val="00710A28"/>
    <w:rsid w:val="00710C81"/>
    <w:rsid w:val="00733FA9"/>
    <w:rsid w:val="00736D86"/>
    <w:rsid w:val="00741F2C"/>
    <w:rsid w:val="00741F55"/>
    <w:rsid w:val="007463B2"/>
    <w:rsid w:val="00752423"/>
    <w:rsid w:val="007524C0"/>
    <w:rsid w:val="007532BF"/>
    <w:rsid w:val="007801B5"/>
    <w:rsid w:val="00792C53"/>
    <w:rsid w:val="007B17CA"/>
    <w:rsid w:val="007B581C"/>
    <w:rsid w:val="007D7A6B"/>
    <w:rsid w:val="00800A45"/>
    <w:rsid w:val="00800EA8"/>
    <w:rsid w:val="008059B6"/>
    <w:rsid w:val="00817408"/>
    <w:rsid w:val="00817848"/>
    <w:rsid w:val="00833A2D"/>
    <w:rsid w:val="0083538F"/>
    <w:rsid w:val="008423F9"/>
    <w:rsid w:val="00842D8E"/>
    <w:rsid w:val="00853C03"/>
    <w:rsid w:val="00863AF1"/>
    <w:rsid w:val="00871F22"/>
    <w:rsid w:val="00887B0C"/>
    <w:rsid w:val="008A17D9"/>
    <w:rsid w:val="008B2189"/>
    <w:rsid w:val="008C18B4"/>
    <w:rsid w:val="008D71F7"/>
    <w:rsid w:val="008E164C"/>
    <w:rsid w:val="008E7328"/>
    <w:rsid w:val="00905B7A"/>
    <w:rsid w:val="00913896"/>
    <w:rsid w:val="00913FE2"/>
    <w:rsid w:val="0091557F"/>
    <w:rsid w:val="00916E5F"/>
    <w:rsid w:val="009172D4"/>
    <w:rsid w:val="0093030C"/>
    <w:rsid w:val="00931894"/>
    <w:rsid w:val="00935E60"/>
    <w:rsid w:val="00943313"/>
    <w:rsid w:val="009460AE"/>
    <w:rsid w:val="009627E9"/>
    <w:rsid w:val="0096303B"/>
    <w:rsid w:val="0098698D"/>
    <w:rsid w:val="009965B6"/>
    <w:rsid w:val="009A4260"/>
    <w:rsid w:val="009B3BE6"/>
    <w:rsid w:val="009C0DC9"/>
    <w:rsid w:val="009D0503"/>
    <w:rsid w:val="009D0B3E"/>
    <w:rsid w:val="009D7840"/>
    <w:rsid w:val="009F022D"/>
    <w:rsid w:val="009F648C"/>
    <w:rsid w:val="009F7906"/>
    <w:rsid w:val="00A0074A"/>
    <w:rsid w:val="00A01EFB"/>
    <w:rsid w:val="00A14C1E"/>
    <w:rsid w:val="00A152BE"/>
    <w:rsid w:val="00A72BBC"/>
    <w:rsid w:val="00A7675D"/>
    <w:rsid w:val="00A820D7"/>
    <w:rsid w:val="00A87F77"/>
    <w:rsid w:val="00A944DA"/>
    <w:rsid w:val="00AA0CC7"/>
    <w:rsid w:val="00AA1A7C"/>
    <w:rsid w:val="00AA5A92"/>
    <w:rsid w:val="00AC1B18"/>
    <w:rsid w:val="00AC1E91"/>
    <w:rsid w:val="00AC2D5F"/>
    <w:rsid w:val="00AC6281"/>
    <w:rsid w:val="00AC6758"/>
    <w:rsid w:val="00AD4244"/>
    <w:rsid w:val="00AE0088"/>
    <w:rsid w:val="00AF167F"/>
    <w:rsid w:val="00AF6451"/>
    <w:rsid w:val="00B03864"/>
    <w:rsid w:val="00B14FC3"/>
    <w:rsid w:val="00B15F17"/>
    <w:rsid w:val="00B21391"/>
    <w:rsid w:val="00B41CE6"/>
    <w:rsid w:val="00B43558"/>
    <w:rsid w:val="00B44890"/>
    <w:rsid w:val="00B45EE8"/>
    <w:rsid w:val="00B50606"/>
    <w:rsid w:val="00B61E27"/>
    <w:rsid w:val="00B6333A"/>
    <w:rsid w:val="00B779CF"/>
    <w:rsid w:val="00B9162B"/>
    <w:rsid w:val="00B9723E"/>
    <w:rsid w:val="00B97CC3"/>
    <w:rsid w:val="00BA0E76"/>
    <w:rsid w:val="00BA1659"/>
    <w:rsid w:val="00BA26D2"/>
    <w:rsid w:val="00BB376A"/>
    <w:rsid w:val="00BD2DC6"/>
    <w:rsid w:val="00BE2349"/>
    <w:rsid w:val="00BF1861"/>
    <w:rsid w:val="00C01CC2"/>
    <w:rsid w:val="00C01CFA"/>
    <w:rsid w:val="00C12A40"/>
    <w:rsid w:val="00C162B3"/>
    <w:rsid w:val="00C166D1"/>
    <w:rsid w:val="00C1753D"/>
    <w:rsid w:val="00C4014C"/>
    <w:rsid w:val="00C47A8C"/>
    <w:rsid w:val="00C52F6F"/>
    <w:rsid w:val="00C72E4C"/>
    <w:rsid w:val="00C80883"/>
    <w:rsid w:val="00C80921"/>
    <w:rsid w:val="00C86467"/>
    <w:rsid w:val="00C86CC5"/>
    <w:rsid w:val="00C90380"/>
    <w:rsid w:val="00C91A38"/>
    <w:rsid w:val="00C9498E"/>
    <w:rsid w:val="00CA1557"/>
    <w:rsid w:val="00CA5454"/>
    <w:rsid w:val="00CB08CB"/>
    <w:rsid w:val="00CB210A"/>
    <w:rsid w:val="00CB6FFB"/>
    <w:rsid w:val="00CC6422"/>
    <w:rsid w:val="00D22227"/>
    <w:rsid w:val="00D42D9B"/>
    <w:rsid w:val="00D45BAA"/>
    <w:rsid w:val="00D46773"/>
    <w:rsid w:val="00D637E1"/>
    <w:rsid w:val="00D66D82"/>
    <w:rsid w:val="00D751E3"/>
    <w:rsid w:val="00D8405B"/>
    <w:rsid w:val="00D931FB"/>
    <w:rsid w:val="00D96002"/>
    <w:rsid w:val="00DA0AF3"/>
    <w:rsid w:val="00DB5C97"/>
    <w:rsid w:val="00DD79BB"/>
    <w:rsid w:val="00DE1FCC"/>
    <w:rsid w:val="00E15370"/>
    <w:rsid w:val="00E15CFE"/>
    <w:rsid w:val="00E21F8D"/>
    <w:rsid w:val="00E26DE4"/>
    <w:rsid w:val="00E511E0"/>
    <w:rsid w:val="00E53C0F"/>
    <w:rsid w:val="00E719D5"/>
    <w:rsid w:val="00E72354"/>
    <w:rsid w:val="00E72BF6"/>
    <w:rsid w:val="00E811D4"/>
    <w:rsid w:val="00E85F7D"/>
    <w:rsid w:val="00E94056"/>
    <w:rsid w:val="00EA3D66"/>
    <w:rsid w:val="00EA7FDC"/>
    <w:rsid w:val="00EB2EF1"/>
    <w:rsid w:val="00EB4929"/>
    <w:rsid w:val="00EC77EF"/>
    <w:rsid w:val="00ED31D7"/>
    <w:rsid w:val="00ED3B78"/>
    <w:rsid w:val="00ED6CD0"/>
    <w:rsid w:val="00EE17D3"/>
    <w:rsid w:val="00EE44AC"/>
    <w:rsid w:val="00F03C83"/>
    <w:rsid w:val="00F134E0"/>
    <w:rsid w:val="00F20FCB"/>
    <w:rsid w:val="00F234EA"/>
    <w:rsid w:val="00F26581"/>
    <w:rsid w:val="00F301AA"/>
    <w:rsid w:val="00F31712"/>
    <w:rsid w:val="00F31AEF"/>
    <w:rsid w:val="00F343DF"/>
    <w:rsid w:val="00F54E2C"/>
    <w:rsid w:val="00F612E4"/>
    <w:rsid w:val="00F61965"/>
    <w:rsid w:val="00F63D28"/>
    <w:rsid w:val="00F67171"/>
    <w:rsid w:val="00F74E3F"/>
    <w:rsid w:val="00F9299A"/>
    <w:rsid w:val="00FB1C13"/>
    <w:rsid w:val="00FD0CAE"/>
    <w:rsid w:val="00FD680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03B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45BAA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customStyle="1" w:styleId="Afdeling">
    <w:name w:val="Afdeling"/>
    <w:basedOn w:val="Kop1"/>
    <w:rsid w:val="00D751E3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45BAA"/>
    <w:rPr>
      <w:rFonts w:eastAsiaTheme="majorEastAsia" w:cstheme="majorBidi"/>
      <w:color w:val="000000" w:themeColor="text1"/>
      <w:szCs w:val="32"/>
    </w:rPr>
  </w:style>
  <w:style w:type="character" w:styleId="Hyperlink">
    <w:name w:val="Hyperlink"/>
    <w:basedOn w:val="Standaardalinea-lettertype"/>
    <w:uiPriority w:val="99"/>
    <w:unhideWhenUsed/>
    <w:rsid w:val="00D45B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6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v-cds.be/wp-content/uploads/2024/03/54K3119002-Rv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v-cds.be/wp-content/uploads/2024/03/54K3119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v-cds.be/wp-content/uploads/2024/03/54K3119001-Voorontwerp.pdf" TargetMode="External"/><Relationship Id="rId5" Type="http://schemas.openxmlformats.org/officeDocument/2006/relationships/hyperlink" Target="https://bcv-cds.be/wp-content/uploads/2024/03/54K3119002-Ontwer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17</cp:revision>
  <dcterms:created xsi:type="dcterms:W3CDTF">2019-11-08T10:59:00Z</dcterms:created>
  <dcterms:modified xsi:type="dcterms:W3CDTF">2024-06-12T06:46:00Z</dcterms:modified>
</cp:coreProperties>
</file>