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529"/>
        <w:gridCol w:w="283"/>
      </w:tblGrid>
      <w:tr w:rsidR="00D32649" w:rsidRPr="00D32649" w14:paraId="2E82CA89" w14:textId="77777777" w:rsidTr="00D32649">
        <w:tc>
          <w:tcPr>
            <w:tcW w:w="13462" w:type="dxa"/>
            <w:gridSpan w:val="3"/>
          </w:tcPr>
          <w:p w14:paraId="0FEAC6EC" w14:textId="77777777" w:rsidR="00D32649" w:rsidRDefault="00D32649" w:rsidP="00EC181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3. – S</w:t>
            </w:r>
            <w:r w:rsidRPr="00D32649">
              <w:rPr>
                <w:b/>
                <w:sz w:val="32"/>
                <w:szCs w:val="32"/>
                <w:lang w:val="nl-BE"/>
              </w:rPr>
              <w:t>ector- en afdelingsvergaderingen.</w:t>
            </w:r>
          </w:p>
        </w:tc>
        <w:tc>
          <w:tcPr>
            <w:tcW w:w="283" w:type="dxa"/>
            <w:shd w:val="clear" w:color="auto" w:fill="auto"/>
          </w:tcPr>
          <w:p w14:paraId="3CDE12C4" w14:textId="77777777" w:rsidR="00D32649" w:rsidRPr="007B17CA" w:rsidRDefault="00D32649" w:rsidP="00EC1818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D32649" w14:paraId="76FBF717" w14:textId="77777777" w:rsidTr="00EC1818">
        <w:tc>
          <w:tcPr>
            <w:tcW w:w="2122" w:type="dxa"/>
          </w:tcPr>
          <w:p w14:paraId="6AA0C1BC" w14:textId="77777777" w:rsidR="001203BA" w:rsidRPr="00B07AC9" w:rsidRDefault="00556D0E" w:rsidP="00EC181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</w:t>
            </w:r>
            <w:r w:rsidR="00CF7AC1">
              <w:rPr>
                <w:b/>
                <w:sz w:val="32"/>
                <w:szCs w:val="32"/>
                <w:lang w:val="nl-BE"/>
              </w:rPr>
              <w:t>20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34352C94" w14:textId="77777777" w:rsidR="001203BA" w:rsidRPr="007B17CA" w:rsidRDefault="001203BA" w:rsidP="00EC1818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3758AF" w:rsidRPr="00D32649" w14:paraId="21E5F3A3" w14:textId="77777777" w:rsidTr="00EC1818">
        <w:tc>
          <w:tcPr>
            <w:tcW w:w="2122" w:type="dxa"/>
          </w:tcPr>
          <w:p w14:paraId="3B431894" w14:textId="77777777" w:rsidR="003758AF" w:rsidRDefault="003758AF" w:rsidP="00EC181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1812BCE9" w14:textId="77777777" w:rsidR="003758AF" w:rsidRPr="007B17CA" w:rsidRDefault="003758AF" w:rsidP="00EC1818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CF7AC1" w:rsidRPr="0076479D" w14:paraId="5365C2DE" w14:textId="77777777" w:rsidTr="00EC1818">
        <w:trPr>
          <w:trHeight w:val="839"/>
        </w:trPr>
        <w:tc>
          <w:tcPr>
            <w:tcW w:w="2122" w:type="dxa"/>
          </w:tcPr>
          <w:p w14:paraId="0DC08883" w14:textId="77777777" w:rsidR="00CF7AC1" w:rsidRDefault="00CF7AC1" w:rsidP="00EC181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2E41CA54" w14:textId="77777777" w:rsidR="00CF7AC1" w:rsidRPr="00F9566B" w:rsidRDefault="00CF7AC1" w:rsidP="00EC181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9566B">
              <w:rPr>
                <w:rFonts w:cs="Calibri"/>
                <w:lang w:val="nl-BE"/>
              </w:rPr>
              <w:t>Overeenkomstig artikel 63, lid 1, van verordening (EG) nr. 1435/2003 kunnen de statuten van de SCE voorzien in sector- en afdelingsvergaderingen.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CFBCFF5" w14:textId="77777777" w:rsidR="00CF7AC1" w:rsidRPr="00502329" w:rsidRDefault="00CF7AC1" w:rsidP="00EC181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9566B">
              <w:rPr>
                <w:rFonts w:cs="Calibri"/>
                <w:lang w:val="fr-FR"/>
              </w:rPr>
              <w:t>Conformément à l'article 63, § 1</w:t>
            </w:r>
            <w:r w:rsidRPr="00F9566B">
              <w:rPr>
                <w:rFonts w:cs="Calibri"/>
                <w:vertAlign w:val="superscript"/>
                <w:lang w:val="fr-FR"/>
              </w:rPr>
              <w:t>er</w:t>
            </w:r>
            <w:r w:rsidRPr="00F9566B">
              <w:rPr>
                <w:rFonts w:cs="Calibri"/>
                <w:lang w:val="fr-FR"/>
              </w:rPr>
              <w:t>, du règlement (CE) n° 1435/2003, les statuts de la SCE peuvent prévoir des assemblées de branche ou de section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76479D" w:rsidRPr="0076479D" w14:paraId="790A413F" w14:textId="77777777" w:rsidTr="0076479D">
        <w:trPr>
          <w:trHeight w:val="465"/>
        </w:trPr>
        <w:tc>
          <w:tcPr>
            <w:tcW w:w="2122" w:type="dxa"/>
          </w:tcPr>
          <w:p w14:paraId="01F1A8D3" w14:textId="77777777" w:rsidR="0076479D" w:rsidRPr="006C72BB" w:rsidRDefault="0076479D" w:rsidP="00E9206C">
            <w:pPr>
              <w:spacing w:after="0"/>
            </w:pPr>
            <w:proofErr w:type="spellStart"/>
            <w:r w:rsidRPr="006C72BB">
              <w:t>Ontwerp</w:t>
            </w:r>
            <w:bookmarkStart w:id="0" w:name="_GoBack"/>
            <w:bookmarkEnd w:id="0"/>
            <w:proofErr w:type="spellEnd"/>
          </w:p>
        </w:tc>
        <w:tc>
          <w:tcPr>
            <w:tcW w:w="5811" w:type="dxa"/>
            <w:shd w:val="clear" w:color="auto" w:fill="auto"/>
          </w:tcPr>
          <w:p w14:paraId="2EE668E4" w14:textId="77777777" w:rsidR="0076479D" w:rsidRPr="006C72BB" w:rsidRDefault="0076479D" w:rsidP="00E9206C">
            <w:pPr>
              <w:spacing w:after="0"/>
            </w:pPr>
            <w:proofErr w:type="spellStart"/>
            <w:r w:rsidRPr="006C72BB">
              <w:t>Geen</w:t>
            </w:r>
            <w:proofErr w:type="spellEnd"/>
            <w:r w:rsidRPr="006C72BB">
              <w:t xml:space="preserve"> </w:t>
            </w:r>
            <w:proofErr w:type="spellStart"/>
            <w:r w:rsidRPr="006C72BB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52BC2F" w14:textId="77777777" w:rsidR="0076479D" w:rsidRDefault="0076479D" w:rsidP="00E9206C">
            <w:pPr>
              <w:spacing w:after="0"/>
            </w:pPr>
            <w:r w:rsidRPr="006C72BB">
              <w:t xml:space="preserve">Pas </w:t>
            </w:r>
            <w:proofErr w:type="spellStart"/>
            <w:r w:rsidRPr="006C72BB">
              <w:t>d’article</w:t>
            </w:r>
            <w:proofErr w:type="spellEnd"/>
            <w:r>
              <w:t>.</w:t>
            </w:r>
          </w:p>
        </w:tc>
      </w:tr>
      <w:tr w:rsidR="0076479D" w:rsidRPr="0052659B" w14:paraId="328BCA2E" w14:textId="77777777" w:rsidTr="00EC1818">
        <w:trPr>
          <w:trHeight w:val="416"/>
        </w:trPr>
        <w:tc>
          <w:tcPr>
            <w:tcW w:w="2122" w:type="dxa"/>
          </w:tcPr>
          <w:p w14:paraId="1975F67D" w14:textId="77777777" w:rsidR="0076479D" w:rsidRPr="0052659B" w:rsidRDefault="0076479D" w:rsidP="00EC1818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D7DE2C3" w14:textId="77777777" w:rsidR="0076479D" w:rsidRPr="0052659B" w:rsidRDefault="0076479D" w:rsidP="00EC181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714C60" w14:textId="77777777" w:rsidR="0076479D" w:rsidRPr="00F9566B" w:rsidRDefault="0076479D" w:rsidP="00EC181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76479D" w:rsidRPr="00EC1818" w14:paraId="3D2EA7AA" w14:textId="77777777" w:rsidTr="00EC1818">
        <w:trPr>
          <w:trHeight w:val="558"/>
        </w:trPr>
        <w:tc>
          <w:tcPr>
            <w:tcW w:w="2122" w:type="dxa"/>
          </w:tcPr>
          <w:p w14:paraId="37D80F3E" w14:textId="77777777" w:rsidR="0076479D" w:rsidRPr="006C72BB" w:rsidRDefault="0076479D" w:rsidP="00EC1818">
            <w:pPr>
              <w:spacing w:after="0" w:line="240" w:lineRule="auto"/>
            </w:pPr>
            <w:proofErr w:type="spellStart"/>
            <w: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76CD90C4" w14:textId="77777777" w:rsidR="0076479D" w:rsidRPr="00D32649" w:rsidRDefault="0076479D" w:rsidP="00EC1818">
            <w:pPr>
              <w:spacing w:after="0" w:line="240" w:lineRule="auto"/>
              <w:jc w:val="both"/>
              <w:rPr>
                <w:lang w:val="nl-BE"/>
              </w:rPr>
            </w:pPr>
            <w:r w:rsidRPr="00D32649">
              <w:rPr>
                <w:lang w:val="nl-BE"/>
              </w:rPr>
              <w:t xml:space="preserve">Deze bepaling herneemt artikel 992 van het Wetboek van </w:t>
            </w:r>
            <w:r>
              <w:rPr>
                <w:lang w:val="nl-BE"/>
              </w:rPr>
              <w:t>v</w:t>
            </w:r>
            <w:r w:rsidRPr="00D32649">
              <w:rPr>
                <w:lang w:val="nl-BE"/>
              </w:rPr>
              <w:t>ennootschappen.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37A7D6" w14:textId="77777777" w:rsidR="0076479D" w:rsidRPr="00D32649" w:rsidRDefault="0076479D" w:rsidP="00EC1818">
            <w:pPr>
              <w:spacing w:after="0" w:line="240" w:lineRule="auto"/>
              <w:rPr>
                <w:lang w:val="fr-FR"/>
              </w:rPr>
            </w:pPr>
            <w:r w:rsidRPr="00D32649">
              <w:rPr>
                <w:lang w:val="fr-FR"/>
              </w:rPr>
              <w:t>Cette disposition reprend l'article 992 du Code des sociétés.</w:t>
            </w:r>
          </w:p>
        </w:tc>
      </w:tr>
      <w:tr w:rsidR="0076479D" w:rsidRPr="00D32649" w14:paraId="4E530179" w14:textId="77777777" w:rsidTr="00EC1818">
        <w:trPr>
          <w:trHeight w:val="418"/>
        </w:trPr>
        <w:tc>
          <w:tcPr>
            <w:tcW w:w="2122" w:type="dxa"/>
          </w:tcPr>
          <w:p w14:paraId="41E30651" w14:textId="77777777" w:rsidR="0076479D" w:rsidRDefault="0076479D" w:rsidP="00EC1818">
            <w:pPr>
              <w:spacing w:after="0" w:line="240" w:lineRule="auto"/>
            </w:pPr>
            <w:proofErr w:type="spellStart"/>
            <w: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3D7617EF" w14:textId="77777777" w:rsidR="0076479D" w:rsidRPr="00D32649" w:rsidRDefault="0076479D" w:rsidP="00EC1818">
            <w:pPr>
              <w:spacing w:after="0" w:line="240" w:lineRule="auto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68102BD" w14:textId="77777777" w:rsidR="0076479D" w:rsidRPr="00D32649" w:rsidRDefault="0076479D" w:rsidP="00EC1818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616C5FB0" w14:textId="77777777" w:rsidR="001203BA" w:rsidRPr="00D32649" w:rsidRDefault="001203BA" w:rsidP="001203BA">
      <w:pPr>
        <w:rPr>
          <w:lang w:val="fr-FR"/>
        </w:rPr>
      </w:pPr>
    </w:p>
    <w:p w14:paraId="159FCFE3" w14:textId="77777777" w:rsidR="00A820D7" w:rsidRPr="00D32649" w:rsidRDefault="00A820D7">
      <w:pPr>
        <w:rPr>
          <w:lang w:val="fr-FR"/>
        </w:rPr>
      </w:pPr>
    </w:p>
    <w:sectPr w:rsidR="00A820D7" w:rsidRPr="00D32649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758AF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329"/>
    <w:rsid w:val="00502CB1"/>
    <w:rsid w:val="005133BD"/>
    <w:rsid w:val="00513F84"/>
    <w:rsid w:val="00525185"/>
    <w:rsid w:val="0052659B"/>
    <w:rsid w:val="00534740"/>
    <w:rsid w:val="005364B4"/>
    <w:rsid w:val="005415E2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6C06"/>
    <w:rsid w:val="006920C9"/>
    <w:rsid w:val="006A735D"/>
    <w:rsid w:val="006B2AA7"/>
    <w:rsid w:val="006C529C"/>
    <w:rsid w:val="006C79DF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6479D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22227"/>
    <w:rsid w:val="00D32649"/>
    <w:rsid w:val="00D42D9B"/>
    <w:rsid w:val="00D46773"/>
    <w:rsid w:val="00D637E1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1818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0A1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2019-11-08T11:03:00Z</dcterms:created>
  <dcterms:modified xsi:type="dcterms:W3CDTF">2022-02-07T14:59:00Z</dcterms:modified>
</cp:coreProperties>
</file>