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528"/>
        <w:gridCol w:w="6095"/>
      </w:tblGrid>
      <w:tr w:rsidR="000D42B6" w:rsidRPr="002A763A" w14:paraId="453579FF" w14:textId="77777777" w:rsidTr="001F3D08">
        <w:tc>
          <w:tcPr>
            <w:tcW w:w="2122" w:type="dxa"/>
          </w:tcPr>
          <w:p w14:paraId="3955EBA3" w14:textId="77777777" w:rsidR="000D42B6" w:rsidRPr="00B07AC9" w:rsidRDefault="001F3D08" w:rsidP="00823763">
            <w:pPr>
              <w:rPr>
                <w:b/>
                <w:sz w:val="32"/>
                <w:szCs w:val="32"/>
                <w:lang w:val="nl-BE"/>
              </w:rPr>
            </w:pPr>
            <w:r>
              <w:rPr>
                <w:b/>
                <w:sz w:val="32"/>
                <w:szCs w:val="32"/>
                <w:lang w:val="nl-BE"/>
              </w:rPr>
              <w:t xml:space="preserve">ARTIKEL </w:t>
            </w:r>
            <w:r w:rsidR="00076900">
              <w:rPr>
                <w:b/>
                <w:sz w:val="32"/>
                <w:szCs w:val="32"/>
                <w:lang w:val="nl-BE"/>
              </w:rPr>
              <w:t>6:</w:t>
            </w:r>
            <w:r w:rsidR="00BB4222">
              <w:rPr>
                <w:b/>
                <w:sz w:val="32"/>
                <w:szCs w:val="32"/>
                <w:lang w:val="nl-BE"/>
              </w:rPr>
              <w:t>104</w:t>
            </w:r>
          </w:p>
        </w:tc>
        <w:tc>
          <w:tcPr>
            <w:tcW w:w="11623" w:type="dxa"/>
            <w:gridSpan w:val="2"/>
            <w:shd w:val="clear" w:color="auto" w:fill="auto"/>
          </w:tcPr>
          <w:p w14:paraId="303D92CC" w14:textId="77777777" w:rsidR="000D42B6" w:rsidRPr="00382324" w:rsidRDefault="000D42B6" w:rsidP="00823763">
            <w:pPr>
              <w:rPr>
                <w:rFonts w:asciiTheme="majorHAnsi" w:eastAsiaTheme="majorEastAsia" w:hAnsiTheme="majorHAnsi" w:cstheme="majorBidi"/>
                <w:b/>
                <w:bCs/>
                <w:color w:val="2E74B5" w:themeColor="accent1" w:themeShade="BF"/>
                <w:sz w:val="32"/>
                <w:szCs w:val="28"/>
                <w:lang w:val="nl-BE"/>
              </w:rPr>
            </w:pPr>
          </w:p>
        </w:tc>
      </w:tr>
      <w:tr w:rsidR="00283902" w:rsidRPr="004B6269" w14:paraId="093BCD04" w14:textId="77777777" w:rsidTr="005947F7">
        <w:tc>
          <w:tcPr>
            <w:tcW w:w="13745" w:type="dxa"/>
            <w:gridSpan w:val="3"/>
          </w:tcPr>
          <w:p w14:paraId="2F95F5F8" w14:textId="77777777" w:rsidR="00283902" w:rsidRDefault="00283902" w:rsidP="0028390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709E5C4" w14:textId="77777777" w:rsidR="00283902" w:rsidRDefault="00283902" w:rsidP="0028390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1C04C4C" w14:textId="77777777" w:rsidR="00283902" w:rsidRPr="00283902" w:rsidRDefault="00283902" w:rsidP="0028390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B6269" w14:paraId="40875130" w14:textId="77777777" w:rsidTr="001F3D08">
        <w:tc>
          <w:tcPr>
            <w:tcW w:w="2122" w:type="dxa"/>
          </w:tcPr>
          <w:p w14:paraId="5634B7EB" w14:textId="77777777" w:rsidR="005B33B1" w:rsidRPr="00B07AC9" w:rsidRDefault="005B33B1" w:rsidP="00823763">
            <w:pPr>
              <w:rPr>
                <w:b/>
                <w:sz w:val="32"/>
                <w:szCs w:val="32"/>
                <w:lang w:val="nl-BE"/>
              </w:rPr>
            </w:pPr>
          </w:p>
        </w:tc>
        <w:tc>
          <w:tcPr>
            <w:tcW w:w="11623" w:type="dxa"/>
            <w:gridSpan w:val="2"/>
            <w:shd w:val="clear" w:color="auto" w:fill="auto"/>
          </w:tcPr>
          <w:p w14:paraId="3F808551" w14:textId="77777777" w:rsidR="005B33B1" w:rsidRPr="00382324" w:rsidRDefault="005B33B1" w:rsidP="00823763">
            <w:pPr>
              <w:rPr>
                <w:rFonts w:asciiTheme="majorHAnsi" w:eastAsiaTheme="majorEastAsia" w:hAnsiTheme="majorHAnsi" w:cstheme="majorBidi"/>
                <w:b/>
                <w:bCs/>
                <w:color w:val="2E74B5" w:themeColor="accent1" w:themeShade="BF"/>
                <w:sz w:val="32"/>
                <w:szCs w:val="28"/>
                <w:lang w:val="nl-BE"/>
              </w:rPr>
            </w:pPr>
          </w:p>
        </w:tc>
      </w:tr>
      <w:tr w:rsidR="00BB4222" w:rsidRPr="00823763" w14:paraId="0C495F9C" w14:textId="77777777" w:rsidTr="004A0802">
        <w:trPr>
          <w:trHeight w:val="519"/>
        </w:trPr>
        <w:tc>
          <w:tcPr>
            <w:tcW w:w="2122" w:type="dxa"/>
          </w:tcPr>
          <w:p w14:paraId="22427355" w14:textId="77777777" w:rsidR="00BB4222" w:rsidRDefault="00BB4222" w:rsidP="00823763">
            <w:pPr>
              <w:spacing w:after="0" w:line="240" w:lineRule="auto"/>
              <w:jc w:val="both"/>
              <w:rPr>
                <w:rFonts w:cs="Calibri"/>
                <w:lang w:val="nl-BE"/>
              </w:rPr>
            </w:pPr>
            <w:r>
              <w:rPr>
                <w:rFonts w:cs="Calibri"/>
                <w:lang w:val="nl-BE"/>
              </w:rPr>
              <w:t>WVV</w:t>
            </w:r>
          </w:p>
        </w:tc>
        <w:tc>
          <w:tcPr>
            <w:tcW w:w="5528" w:type="dxa"/>
            <w:shd w:val="clear" w:color="auto" w:fill="auto"/>
          </w:tcPr>
          <w:p w14:paraId="6A4F5600" w14:textId="1D06517F" w:rsidR="00BB4222" w:rsidRPr="0053524E" w:rsidRDefault="00511DD7" w:rsidP="00823763">
            <w:pPr>
              <w:spacing w:after="0" w:line="240" w:lineRule="auto"/>
              <w:jc w:val="both"/>
              <w:rPr>
                <w:rFonts w:cstheme="minorHAnsi"/>
                <w:lang w:val="nl-BE"/>
              </w:rPr>
            </w:pPr>
            <w:hyperlink w:anchor="_Amendement_542" w:history="1">
              <w:r w:rsidR="00BB4222" w:rsidRPr="00511DD7">
                <w:rPr>
                  <w:rStyle w:val="Hyperlink"/>
                  <w:rFonts w:cstheme="minorHAnsi"/>
                  <w:lang w:val="nl-BE"/>
                </w:rPr>
                <w:t>Alle obligatiehouders kunnen in persoon of bij volmacht stemmen.</w:t>
              </w:r>
            </w:hyperlink>
          </w:p>
        </w:tc>
        <w:tc>
          <w:tcPr>
            <w:tcW w:w="6095" w:type="dxa"/>
            <w:shd w:val="clear" w:color="auto" w:fill="auto"/>
          </w:tcPr>
          <w:p w14:paraId="00A31AD7" w14:textId="46A2E621" w:rsidR="00BB4222" w:rsidRPr="00BB4222" w:rsidRDefault="00511DD7" w:rsidP="00823763">
            <w:pPr>
              <w:spacing w:after="0" w:line="240" w:lineRule="auto"/>
              <w:jc w:val="both"/>
              <w:rPr>
                <w:rFonts w:cstheme="minorHAnsi"/>
                <w:lang w:val="fr-FR"/>
              </w:rPr>
            </w:pPr>
            <w:hyperlink w:anchor="_Amendement_542_1" w:history="1">
              <w:r w:rsidR="00BB4222" w:rsidRPr="00511DD7">
                <w:rPr>
                  <w:rStyle w:val="Hyperlink"/>
                  <w:rFonts w:cstheme="minorHAnsi"/>
                  <w:lang w:val="fr-BE"/>
                </w:rPr>
                <w:t>Tous les obligataires pe</w:t>
              </w:r>
              <w:r w:rsidR="004A0802" w:rsidRPr="00511DD7">
                <w:rPr>
                  <w:rStyle w:val="Hyperlink"/>
                  <w:rFonts w:cstheme="minorHAnsi"/>
                  <w:lang w:val="fr-BE"/>
                </w:rPr>
                <w:t>uvent voter en personne ou par p</w:t>
              </w:r>
              <w:r w:rsidR="00BB4222" w:rsidRPr="00511DD7">
                <w:rPr>
                  <w:rStyle w:val="Hyperlink"/>
                  <w:rFonts w:cstheme="minorHAnsi"/>
                  <w:lang w:val="fr-BE"/>
                </w:rPr>
                <w:t>rocuration.</w:t>
              </w:r>
            </w:hyperlink>
          </w:p>
        </w:tc>
      </w:tr>
      <w:tr w:rsidR="0030292C" w:rsidRPr="00823763" w14:paraId="26C07BB4" w14:textId="77777777" w:rsidTr="004A0802">
        <w:trPr>
          <w:trHeight w:val="519"/>
        </w:trPr>
        <w:tc>
          <w:tcPr>
            <w:tcW w:w="2122" w:type="dxa"/>
          </w:tcPr>
          <w:p w14:paraId="1768E5D4" w14:textId="533A77DB" w:rsidR="0030292C" w:rsidRDefault="0030292C" w:rsidP="00823763">
            <w:pPr>
              <w:spacing w:after="0" w:line="240" w:lineRule="auto"/>
              <w:jc w:val="both"/>
              <w:rPr>
                <w:rFonts w:cs="Calibri"/>
                <w:lang w:val="nl-BE"/>
              </w:rPr>
            </w:pPr>
            <w:proofErr w:type="spellStart"/>
            <w:r w:rsidRPr="00E535E6">
              <w:t>Ontwerp</w:t>
            </w:r>
            <w:proofErr w:type="spellEnd"/>
          </w:p>
        </w:tc>
        <w:tc>
          <w:tcPr>
            <w:tcW w:w="5528" w:type="dxa"/>
            <w:shd w:val="clear" w:color="auto" w:fill="auto"/>
          </w:tcPr>
          <w:p w14:paraId="2E45B7F4" w14:textId="0514E1E8" w:rsidR="0030292C" w:rsidRDefault="0030292C" w:rsidP="00823763">
            <w:pPr>
              <w:spacing w:after="0" w:line="240" w:lineRule="auto"/>
              <w:jc w:val="both"/>
              <w:rPr>
                <w:rFonts w:cstheme="minorHAnsi"/>
                <w:lang w:val="nl-BE"/>
              </w:rPr>
            </w:pPr>
            <w:proofErr w:type="spellStart"/>
            <w:r w:rsidRPr="00E535E6">
              <w:t>Geen</w:t>
            </w:r>
            <w:proofErr w:type="spellEnd"/>
            <w:r w:rsidRPr="00E535E6">
              <w:t xml:space="preserve"> </w:t>
            </w:r>
            <w:proofErr w:type="spellStart"/>
            <w:r w:rsidRPr="00E535E6">
              <w:t>artikel</w:t>
            </w:r>
            <w:proofErr w:type="spellEnd"/>
            <w:r>
              <w:t>.</w:t>
            </w:r>
          </w:p>
        </w:tc>
        <w:tc>
          <w:tcPr>
            <w:tcW w:w="6095" w:type="dxa"/>
            <w:shd w:val="clear" w:color="auto" w:fill="auto"/>
          </w:tcPr>
          <w:p w14:paraId="43AEDF7C" w14:textId="0D2B307D" w:rsidR="0030292C" w:rsidRDefault="0030292C" w:rsidP="00823763">
            <w:pPr>
              <w:spacing w:after="0" w:line="240" w:lineRule="auto"/>
              <w:jc w:val="both"/>
              <w:rPr>
                <w:rFonts w:cstheme="minorHAnsi"/>
                <w:lang w:val="fr-BE"/>
              </w:rPr>
            </w:pPr>
            <w:r>
              <w:t xml:space="preserve">Pas </w:t>
            </w:r>
            <w:proofErr w:type="spellStart"/>
            <w:r>
              <w:t>d’article</w:t>
            </w:r>
            <w:proofErr w:type="spellEnd"/>
            <w:r>
              <w:t>.</w:t>
            </w:r>
          </w:p>
        </w:tc>
      </w:tr>
      <w:tr w:rsidR="0030292C" w:rsidRPr="007B1B44" w14:paraId="74314D75" w14:textId="77777777" w:rsidTr="004A0802">
        <w:trPr>
          <w:trHeight w:val="399"/>
        </w:trPr>
        <w:tc>
          <w:tcPr>
            <w:tcW w:w="2122" w:type="dxa"/>
          </w:tcPr>
          <w:p w14:paraId="75E58B4F" w14:textId="77777777" w:rsidR="0030292C" w:rsidRPr="007B1B44" w:rsidRDefault="0030292C" w:rsidP="00823763">
            <w:pPr>
              <w:spacing w:after="0" w:line="240" w:lineRule="auto"/>
              <w:jc w:val="both"/>
              <w:rPr>
                <w:rFonts w:cs="Calibri"/>
                <w:lang w:val="fr-FR"/>
              </w:rPr>
            </w:pPr>
            <w:proofErr w:type="spellStart"/>
            <w:r>
              <w:rPr>
                <w:rFonts w:cs="Calibri"/>
                <w:lang w:val="fr-FR"/>
              </w:rPr>
              <w:t>Voorontwerp</w:t>
            </w:r>
            <w:proofErr w:type="spellEnd"/>
          </w:p>
        </w:tc>
        <w:tc>
          <w:tcPr>
            <w:tcW w:w="5528" w:type="dxa"/>
            <w:shd w:val="clear" w:color="auto" w:fill="auto"/>
          </w:tcPr>
          <w:p w14:paraId="021E3E6A" w14:textId="77777777" w:rsidR="0030292C" w:rsidRPr="007B1B44" w:rsidRDefault="0030292C" w:rsidP="0082376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D4D292B" w14:textId="77777777" w:rsidR="0030292C" w:rsidRDefault="0030292C" w:rsidP="00823763">
            <w:pPr>
              <w:spacing w:after="0" w:line="240" w:lineRule="auto"/>
              <w:jc w:val="both"/>
              <w:rPr>
                <w:rFonts w:cstheme="minorHAnsi"/>
                <w:lang w:val="fr-BE"/>
              </w:rPr>
            </w:pPr>
            <w:r>
              <w:rPr>
                <w:rFonts w:cstheme="minorHAnsi"/>
                <w:lang w:val="fr-BE"/>
              </w:rPr>
              <w:t>Pas d’article.</w:t>
            </w:r>
          </w:p>
        </w:tc>
      </w:tr>
      <w:tr w:rsidR="0030292C" w:rsidRPr="007B1B44" w14:paraId="7D1F91C9" w14:textId="77777777" w:rsidTr="00823763">
        <w:trPr>
          <w:trHeight w:val="425"/>
        </w:trPr>
        <w:tc>
          <w:tcPr>
            <w:tcW w:w="2122" w:type="dxa"/>
          </w:tcPr>
          <w:p w14:paraId="5A29E552" w14:textId="77777777" w:rsidR="0030292C" w:rsidRPr="00E535E6" w:rsidRDefault="0030292C" w:rsidP="00823763">
            <w:pPr>
              <w:spacing w:after="0"/>
            </w:pPr>
            <w:proofErr w:type="spellStart"/>
            <w:r>
              <w:t>MvT</w:t>
            </w:r>
            <w:proofErr w:type="spellEnd"/>
          </w:p>
        </w:tc>
        <w:tc>
          <w:tcPr>
            <w:tcW w:w="5528" w:type="dxa"/>
            <w:shd w:val="clear" w:color="auto" w:fill="auto"/>
          </w:tcPr>
          <w:p w14:paraId="144F5BD3" w14:textId="77777777" w:rsidR="0030292C" w:rsidRPr="00063E4F" w:rsidRDefault="0030292C" w:rsidP="00823763">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438269BF" w14:textId="77777777" w:rsidR="0030292C" w:rsidRPr="00063E4F" w:rsidRDefault="0030292C" w:rsidP="00823763">
            <w:pPr>
              <w:spacing w:after="0"/>
            </w:pPr>
            <w:r>
              <w:t xml:space="preserve">Pas de </w:t>
            </w:r>
            <w:proofErr w:type="spellStart"/>
            <w:r>
              <w:t>remarques</w:t>
            </w:r>
            <w:proofErr w:type="spellEnd"/>
            <w:r>
              <w:t>.</w:t>
            </w:r>
          </w:p>
        </w:tc>
      </w:tr>
      <w:tr w:rsidR="0030292C" w:rsidRPr="007B1B44" w14:paraId="07C22ACD" w14:textId="77777777" w:rsidTr="00823763">
        <w:trPr>
          <w:trHeight w:val="416"/>
        </w:trPr>
        <w:tc>
          <w:tcPr>
            <w:tcW w:w="2122" w:type="dxa"/>
          </w:tcPr>
          <w:p w14:paraId="3F28BE36" w14:textId="77777777" w:rsidR="0030292C" w:rsidRPr="00E535E6" w:rsidRDefault="0030292C" w:rsidP="00823763">
            <w:pPr>
              <w:spacing w:after="0"/>
            </w:pPr>
            <w:proofErr w:type="spellStart"/>
            <w:r>
              <w:t>RvSt</w:t>
            </w:r>
            <w:proofErr w:type="spellEnd"/>
          </w:p>
        </w:tc>
        <w:tc>
          <w:tcPr>
            <w:tcW w:w="5528" w:type="dxa"/>
            <w:shd w:val="clear" w:color="auto" w:fill="auto"/>
          </w:tcPr>
          <w:p w14:paraId="1915F091" w14:textId="77777777" w:rsidR="0030292C" w:rsidRPr="00063E4F" w:rsidRDefault="0030292C" w:rsidP="00823763">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79BAA112" w14:textId="77777777" w:rsidR="0030292C" w:rsidRPr="00063E4F" w:rsidRDefault="0030292C" w:rsidP="00823763">
            <w:pPr>
              <w:spacing w:after="0"/>
            </w:pPr>
            <w:r>
              <w:t xml:space="preserve">Pas de </w:t>
            </w:r>
            <w:proofErr w:type="spellStart"/>
            <w:r>
              <w:t>remarques</w:t>
            </w:r>
            <w:proofErr w:type="spellEnd"/>
            <w:r>
              <w:t>.</w:t>
            </w:r>
          </w:p>
        </w:tc>
      </w:tr>
      <w:tr w:rsidR="004B6269" w:rsidRPr="00511DD7" w14:paraId="308CF5EC" w14:textId="77777777" w:rsidTr="00511DD7">
        <w:trPr>
          <w:trHeight w:val="381"/>
        </w:trPr>
        <w:tc>
          <w:tcPr>
            <w:tcW w:w="2122" w:type="dxa"/>
          </w:tcPr>
          <w:p w14:paraId="00CD5C79" w14:textId="2AC31B5A" w:rsidR="004B6269" w:rsidRDefault="004B6269" w:rsidP="00511DD7">
            <w:pPr>
              <w:pStyle w:val="Kop1"/>
            </w:pPr>
            <w:bookmarkStart w:id="0" w:name="_Amendement_542"/>
            <w:bookmarkStart w:id="1" w:name="_Amendement_542_1"/>
            <w:bookmarkEnd w:id="0"/>
            <w:bookmarkEnd w:id="1"/>
            <w:proofErr w:type="spellStart"/>
            <w:r>
              <w:t>Amendement</w:t>
            </w:r>
            <w:proofErr w:type="spellEnd"/>
            <w:r>
              <w:t xml:space="preserve"> 542</w:t>
            </w:r>
          </w:p>
        </w:tc>
        <w:tc>
          <w:tcPr>
            <w:tcW w:w="5528" w:type="dxa"/>
            <w:shd w:val="clear" w:color="auto" w:fill="auto"/>
          </w:tcPr>
          <w:p w14:paraId="61614ED8" w14:textId="6A9FFD2E" w:rsidR="004B6269" w:rsidRPr="00511DD7" w:rsidRDefault="00511DD7" w:rsidP="00823763">
            <w:pPr>
              <w:spacing w:after="0"/>
              <w:rPr>
                <w:lang w:val="nl-NL"/>
              </w:rPr>
            </w:pPr>
            <w:r w:rsidRPr="00511DD7">
              <w:rPr>
                <w:lang w:val="nl-NL"/>
              </w:rPr>
              <w:t>De tekst is die van artikel 5:</w:t>
            </w:r>
            <w:bookmarkStart w:id="2" w:name="_GoBack"/>
            <w:bookmarkEnd w:id="2"/>
            <w:r w:rsidRPr="00511DD7">
              <w:rPr>
                <w:lang w:val="nl-NL"/>
              </w:rPr>
              <w:t>119. </w:t>
            </w:r>
          </w:p>
        </w:tc>
        <w:tc>
          <w:tcPr>
            <w:tcW w:w="6095" w:type="dxa"/>
            <w:shd w:val="clear" w:color="auto" w:fill="auto"/>
          </w:tcPr>
          <w:p w14:paraId="6D1A99D8" w14:textId="4E02B895" w:rsidR="004B6269" w:rsidRPr="00511DD7" w:rsidRDefault="00511DD7" w:rsidP="00823763">
            <w:pPr>
              <w:spacing w:after="0"/>
              <w:rPr>
                <w:lang w:val="fr-FR"/>
              </w:rPr>
            </w:pPr>
            <w:r w:rsidRPr="00511DD7">
              <w:rPr>
                <w:lang w:val="fr-FR"/>
              </w:rPr>
              <w:t xml:space="preserve">Le texte est celui de l’article </w:t>
            </w:r>
            <w:proofErr w:type="gramStart"/>
            <w:r w:rsidRPr="00511DD7">
              <w:rPr>
                <w:lang w:val="fr-FR"/>
              </w:rPr>
              <w:t>5:</w:t>
            </w:r>
            <w:proofErr w:type="gramEnd"/>
            <w:r w:rsidRPr="00511DD7">
              <w:rPr>
                <w:lang w:val="fr-FR"/>
              </w:rPr>
              <w:t>119. </w:t>
            </w:r>
          </w:p>
        </w:tc>
      </w:tr>
    </w:tbl>
    <w:p w14:paraId="3EF0A64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9C60" w14:textId="77777777" w:rsidR="000A7CA3" w:rsidRDefault="000A7CA3" w:rsidP="000D42B6">
      <w:pPr>
        <w:spacing w:after="0" w:line="240" w:lineRule="auto"/>
      </w:pPr>
      <w:r>
        <w:separator/>
      </w:r>
    </w:p>
  </w:endnote>
  <w:endnote w:type="continuationSeparator" w:id="0">
    <w:p w14:paraId="22669BE2" w14:textId="77777777" w:rsidR="000A7CA3" w:rsidRDefault="000A7CA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33FD" w14:textId="77777777" w:rsidR="000A7CA3" w:rsidRDefault="000A7CA3" w:rsidP="000D42B6">
      <w:pPr>
        <w:spacing w:after="0" w:line="240" w:lineRule="auto"/>
      </w:pPr>
      <w:r>
        <w:separator/>
      </w:r>
    </w:p>
  </w:footnote>
  <w:footnote w:type="continuationSeparator" w:id="0">
    <w:p w14:paraId="1E960993" w14:textId="77777777" w:rsidR="000A7CA3" w:rsidRDefault="000A7CA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B84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A7CA3"/>
    <w:rsid w:val="000B434D"/>
    <w:rsid w:val="000D42B6"/>
    <w:rsid w:val="00101EDC"/>
    <w:rsid w:val="00153A4F"/>
    <w:rsid w:val="001777AA"/>
    <w:rsid w:val="00183242"/>
    <w:rsid w:val="001A0A02"/>
    <w:rsid w:val="001C4D4C"/>
    <w:rsid w:val="001F3D08"/>
    <w:rsid w:val="001F6206"/>
    <w:rsid w:val="001F70DD"/>
    <w:rsid w:val="00200CB2"/>
    <w:rsid w:val="00202051"/>
    <w:rsid w:val="00266AFF"/>
    <w:rsid w:val="00272BA1"/>
    <w:rsid w:val="00283902"/>
    <w:rsid w:val="002A7546"/>
    <w:rsid w:val="002B16AC"/>
    <w:rsid w:val="002E07F4"/>
    <w:rsid w:val="002E2C50"/>
    <w:rsid w:val="002F3F41"/>
    <w:rsid w:val="00300269"/>
    <w:rsid w:val="00302913"/>
    <w:rsid w:val="0030292C"/>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60D"/>
    <w:rsid w:val="00475FC8"/>
    <w:rsid w:val="00477E93"/>
    <w:rsid w:val="00482090"/>
    <w:rsid w:val="004A0802"/>
    <w:rsid w:val="004B6269"/>
    <w:rsid w:val="004C7924"/>
    <w:rsid w:val="00503582"/>
    <w:rsid w:val="00511DD7"/>
    <w:rsid w:val="00512C24"/>
    <w:rsid w:val="0052140A"/>
    <w:rsid w:val="00523896"/>
    <w:rsid w:val="005407B7"/>
    <w:rsid w:val="0054297A"/>
    <w:rsid w:val="00552278"/>
    <w:rsid w:val="00560C08"/>
    <w:rsid w:val="0056512F"/>
    <w:rsid w:val="0057031D"/>
    <w:rsid w:val="005974AD"/>
    <w:rsid w:val="005A0621"/>
    <w:rsid w:val="005B33B1"/>
    <w:rsid w:val="005E4B0B"/>
    <w:rsid w:val="006170A4"/>
    <w:rsid w:val="00630590"/>
    <w:rsid w:val="00642F57"/>
    <w:rsid w:val="00665133"/>
    <w:rsid w:val="006F2B94"/>
    <w:rsid w:val="007061E6"/>
    <w:rsid w:val="007316C7"/>
    <w:rsid w:val="0078377D"/>
    <w:rsid w:val="007A6A5E"/>
    <w:rsid w:val="007A7077"/>
    <w:rsid w:val="007B1B44"/>
    <w:rsid w:val="007B29A3"/>
    <w:rsid w:val="007D091B"/>
    <w:rsid w:val="007D19C2"/>
    <w:rsid w:val="008145E3"/>
    <w:rsid w:val="00823763"/>
    <w:rsid w:val="00871559"/>
    <w:rsid w:val="008849AC"/>
    <w:rsid w:val="008A299A"/>
    <w:rsid w:val="008A7165"/>
    <w:rsid w:val="008B2F1F"/>
    <w:rsid w:val="008D169B"/>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C23A95"/>
    <w:rsid w:val="00C43011"/>
    <w:rsid w:val="00C64210"/>
    <w:rsid w:val="00CC1091"/>
    <w:rsid w:val="00CE1421"/>
    <w:rsid w:val="00D40D5C"/>
    <w:rsid w:val="00D61286"/>
    <w:rsid w:val="00D80E35"/>
    <w:rsid w:val="00D9012C"/>
    <w:rsid w:val="00D96633"/>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8DF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11DD7"/>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28390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511DD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11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130F-71BB-B04D-8BF0-3EB7BC6E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754</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120</cp:revision>
  <dcterms:created xsi:type="dcterms:W3CDTF">2019-10-18T10:25:00Z</dcterms:created>
  <dcterms:modified xsi:type="dcterms:W3CDTF">2021-10-05T21:00:00Z</dcterms:modified>
</cp:coreProperties>
</file>