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ED46FFD" w14:textId="77777777" w:rsidTr="00E17723">
        <w:tc>
          <w:tcPr>
            <w:tcW w:w="1980" w:type="dxa"/>
          </w:tcPr>
          <w:p w14:paraId="29A626FE" w14:textId="77777777" w:rsidR="000D42B6" w:rsidRPr="00B07AC9" w:rsidRDefault="000D42B6" w:rsidP="0050036D">
            <w:pPr>
              <w:rPr>
                <w:b/>
                <w:sz w:val="32"/>
                <w:szCs w:val="32"/>
                <w:lang w:val="nl-BE"/>
              </w:rPr>
            </w:pPr>
            <w:r w:rsidRPr="00B07AC9">
              <w:rPr>
                <w:b/>
                <w:sz w:val="32"/>
                <w:szCs w:val="32"/>
                <w:lang w:val="nl-BE"/>
              </w:rPr>
              <w:t xml:space="preserve">ARTIKEL </w:t>
            </w:r>
            <w:r w:rsidR="002B16AC">
              <w:rPr>
                <w:b/>
                <w:sz w:val="32"/>
                <w:szCs w:val="32"/>
                <w:lang w:val="nl-BE"/>
              </w:rPr>
              <w:t>6:73</w:t>
            </w:r>
          </w:p>
        </w:tc>
        <w:tc>
          <w:tcPr>
            <w:tcW w:w="11765" w:type="dxa"/>
            <w:gridSpan w:val="2"/>
            <w:shd w:val="clear" w:color="auto" w:fill="auto"/>
          </w:tcPr>
          <w:p w14:paraId="66329D96" w14:textId="77777777" w:rsidR="000D42B6" w:rsidRPr="00382324" w:rsidRDefault="000D42B6" w:rsidP="0050036D">
            <w:pPr>
              <w:rPr>
                <w:rFonts w:asciiTheme="majorHAnsi" w:eastAsiaTheme="majorEastAsia" w:hAnsiTheme="majorHAnsi" w:cstheme="majorBidi"/>
                <w:b/>
                <w:bCs/>
                <w:color w:val="2E74B5" w:themeColor="accent1" w:themeShade="BF"/>
                <w:sz w:val="32"/>
                <w:szCs w:val="28"/>
                <w:lang w:val="nl-BE"/>
              </w:rPr>
            </w:pPr>
          </w:p>
        </w:tc>
      </w:tr>
      <w:tr w:rsidR="004225FA" w:rsidRPr="00507FBE" w14:paraId="1CD8EEB8" w14:textId="77777777" w:rsidTr="00FE547C">
        <w:tc>
          <w:tcPr>
            <w:tcW w:w="13745" w:type="dxa"/>
            <w:gridSpan w:val="3"/>
          </w:tcPr>
          <w:p w14:paraId="76D91758" w14:textId="77777777" w:rsidR="004225FA" w:rsidRDefault="004225FA" w:rsidP="004225F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1619464" w14:textId="77777777" w:rsidR="004225FA" w:rsidRDefault="004225FA" w:rsidP="004225F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78678E7" w14:textId="77777777" w:rsidR="004225FA" w:rsidRPr="004225FA" w:rsidRDefault="004225FA" w:rsidP="004225F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07FBE" w14:paraId="00626F27" w14:textId="77777777" w:rsidTr="00E17723">
        <w:tc>
          <w:tcPr>
            <w:tcW w:w="1980" w:type="dxa"/>
          </w:tcPr>
          <w:p w14:paraId="494ABBAF" w14:textId="77777777" w:rsidR="005B33B1" w:rsidRPr="00B07AC9" w:rsidRDefault="005B33B1" w:rsidP="0050036D">
            <w:pPr>
              <w:rPr>
                <w:b/>
                <w:sz w:val="32"/>
                <w:szCs w:val="32"/>
                <w:lang w:val="nl-BE"/>
              </w:rPr>
            </w:pPr>
          </w:p>
        </w:tc>
        <w:tc>
          <w:tcPr>
            <w:tcW w:w="11765" w:type="dxa"/>
            <w:gridSpan w:val="2"/>
            <w:shd w:val="clear" w:color="auto" w:fill="auto"/>
          </w:tcPr>
          <w:p w14:paraId="530EF88F" w14:textId="77777777" w:rsidR="005B33B1" w:rsidRPr="00382324" w:rsidRDefault="005B33B1" w:rsidP="0050036D">
            <w:pPr>
              <w:rPr>
                <w:rFonts w:asciiTheme="majorHAnsi" w:eastAsiaTheme="majorEastAsia" w:hAnsiTheme="majorHAnsi" w:cstheme="majorBidi"/>
                <w:b/>
                <w:bCs/>
                <w:color w:val="2E74B5" w:themeColor="accent1" w:themeShade="BF"/>
                <w:sz w:val="32"/>
                <w:szCs w:val="28"/>
                <w:lang w:val="nl-BE"/>
              </w:rPr>
            </w:pPr>
          </w:p>
        </w:tc>
      </w:tr>
      <w:tr w:rsidR="002B16AC" w:rsidRPr="00296841" w14:paraId="45AC7C6C" w14:textId="77777777" w:rsidTr="0050036D">
        <w:trPr>
          <w:trHeight w:val="1370"/>
        </w:trPr>
        <w:tc>
          <w:tcPr>
            <w:tcW w:w="1980" w:type="dxa"/>
          </w:tcPr>
          <w:p w14:paraId="5B4EDF8B" w14:textId="77777777" w:rsidR="002B16AC" w:rsidRDefault="002B16AC" w:rsidP="0050036D">
            <w:pPr>
              <w:spacing w:after="0" w:line="240" w:lineRule="auto"/>
              <w:jc w:val="both"/>
              <w:rPr>
                <w:rFonts w:cs="Calibri"/>
                <w:lang w:val="nl-BE"/>
              </w:rPr>
            </w:pPr>
            <w:r>
              <w:rPr>
                <w:rFonts w:cs="Calibri"/>
                <w:lang w:val="nl-BE"/>
              </w:rPr>
              <w:t>WVV</w:t>
            </w:r>
          </w:p>
        </w:tc>
        <w:tc>
          <w:tcPr>
            <w:tcW w:w="5812" w:type="dxa"/>
            <w:shd w:val="clear" w:color="auto" w:fill="auto"/>
          </w:tcPr>
          <w:p w14:paraId="7BE2B00F" w14:textId="7809A3C3" w:rsidR="002B16AC" w:rsidRPr="00296841" w:rsidRDefault="00296841" w:rsidP="0050036D">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"_Amendement_542" </w:instrText>
            </w:r>
            <w:r>
              <w:rPr>
                <w:rFonts w:cstheme="minorHAnsi"/>
                <w:lang w:val="nl-BE"/>
              </w:rPr>
            </w:r>
            <w:r>
              <w:rPr>
                <w:rFonts w:cstheme="minorHAnsi"/>
                <w:lang w:val="nl-BE"/>
              </w:rPr>
              <w:fldChar w:fldCharType="separate"/>
            </w:r>
            <w:r w:rsidR="002B16AC" w:rsidRPr="00296841">
              <w:rPr>
                <w:rStyle w:val="Hyperlink"/>
                <w:rFonts w:cstheme="minorHAnsi"/>
                <w:lang w:val="nl-BE"/>
              </w:rPr>
              <w:t>De leden van het bestuursorgaan wonen de vergadering bij.</w:t>
            </w:r>
          </w:p>
          <w:p w14:paraId="42893280" w14:textId="77777777" w:rsidR="002B16AC" w:rsidRPr="00296841" w:rsidRDefault="002B16AC" w:rsidP="0050036D">
            <w:pPr>
              <w:spacing w:after="0" w:line="240" w:lineRule="auto"/>
              <w:jc w:val="both"/>
              <w:rPr>
                <w:rStyle w:val="Hyperlink"/>
                <w:rFonts w:cstheme="minorHAnsi"/>
                <w:lang w:val="nl-BE"/>
              </w:rPr>
            </w:pPr>
          </w:p>
          <w:p w14:paraId="24632681" w14:textId="5A2698F5" w:rsidR="002B16AC" w:rsidRPr="004478B2" w:rsidRDefault="002B16AC" w:rsidP="0050036D">
            <w:pPr>
              <w:spacing w:after="0" w:line="240" w:lineRule="auto"/>
              <w:jc w:val="both"/>
              <w:rPr>
                <w:rFonts w:cstheme="minorHAnsi"/>
                <w:lang w:val="nl-NL"/>
              </w:rPr>
            </w:pPr>
            <w:r w:rsidRPr="00296841">
              <w:rPr>
                <w:rStyle w:val="Hyperlink"/>
                <w:rFonts w:cstheme="minorHAnsi"/>
                <w:lang w:val="nl-NL"/>
              </w:rPr>
              <w:t>Wanneer de algemene vergadering beraadslaagt op grond van een door de commissaris opgesteld verslag, woont hij de vergadering bij.</w:t>
            </w:r>
            <w:r w:rsidR="00296841">
              <w:rPr>
                <w:rFonts w:cstheme="minorHAnsi"/>
                <w:lang w:val="nl-BE"/>
              </w:rPr>
              <w:fldChar w:fldCharType="end"/>
            </w:r>
          </w:p>
        </w:tc>
        <w:tc>
          <w:tcPr>
            <w:tcW w:w="5953" w:type="dxa"/>
            <w:shd w:val="clear" w:color="auto" w:fill="auto"/>
          </w:tcPr>
          <w:p w14:paraId="0AC8D9B7" w14:textId="4A6567C9" w:rsidR="002B16AC" w:rsidRPr="00296841" w:rsidRDefault="00296841" w:rsidP="0050036D">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2B16AC" w:rsidRPr="00296841">
              <w:rPr>
                <w:rStyle w:val="Hyperlink"/>
                <w:rFonts w:cstheme="minorHAnsi"/>
                <w:lang w:val="fr-BE"/>
              </w:rPr>
              <w:t>Les membres de l’organe d’administration assistent à l’assemblée générale.</w:t>
            </w:r>
          </w:p>
          <w:p w14:paraId="5654F375" w14:textId="77777777" w:rsidR="002B16AC" w:rsidRPr="00296841" w:rsidRDefault="002B16AC" w:rsidP="0050036D">
            <w:pPr>
              <w:spacing w:after="0" w:line="240" w:lineRule="auto"/>
              <w:jc w:val="both"/>
              <w:rPr>
                <w:rStyle w:val="Hyperlink"/>
                <w:rFonts w:cstheme="minorHAnsi"/>
                <w:lang w:val="fr-BE"/>
              </w:rPr>
            </w:pPr>
          </w:p>
          <w:p w14:paraId="140CAF44" w14:textId="242A12BA" w:rsidR="002B16AC" w:rsidRPr="008D720C" w:rsidRDefault="002B16AC" w:rsidP="0050036D">
            <w:pPr>
              <w:spacing w:after="0" w:line="240" w:lineRule="auto"/>
              <w:jc w:val="both"/>
              <w:rPr>
                <w:rFonts w:cstheme="minorHAnsi"/>
                <w:lang w:val="fr-BE"/>
              </w:rPr>
            </w:pPr>
            <w:r w:rsidRPr="00296841">
              <w:rPr>
                <w:rStyle w:val="Hyperlink"/>
                <w:rFonts w:cstheme="minorHAnsi"/>
                <w:lang w:val="fr-BE"/>
              </w:rPr>
              <w:t>Lorsque l’assemblée générale délibère sur la base d’un rapport rédigé par le commissaire, celui-ci assiste à l’assemblée.</w:t>
            </w:r>
            <w:r w:rsidR="00296841">
              <w:rPr>
                <w:rFonts w:cstheme="minorHAnsi"/>
                <w:lang w:val="fr-BE"/>
              </w:rPr>
              <w:fldChar w:fldCharType="end"/>
            </w:r>
            <w:bookmarkStart w:id="0" w:name="_GoBack"/>
            <w:bookmarkEnd w:id="0"/>
          </w:p>
        </w:tc>
      </w:tr>
      <w:tr w:rsidR="00AE4CEF" w:rsidRPr="004968B5" w14:paraId="44A542B4" w14:textId="77777777" w:rsidTr="00AE4CEF">
        <w:trPr>
          <w:trHeight w:val="367"/>
        </w:trPr>
        <w:tc>
          <w:tcPr>
            <w:tcW w:w="1980" w:type="dxa"/>
          </w:tcPr>
          <w:p w14:paraId="48F10687" w14:textId="7A0277E7" w:rsidR="00AE4CEF" w:rsidRDefault="00AE4CEF" w:rsidP="0050036D">
            <w:pPr>
              <w:spacing w:after="0" w:line="240" w:lineRule="auto"/>
              <w:jc w:val="both"/>
              <w:rPr>
                <w:rFonts w:cs="Calibri"/>
                <w:lang w:val="nl-BE"/>
              </w:rPr>
            </w:pPr>
            <w:proofErr w:type="spellStart"/>
            <w:r w:rsidRPr="00387C12">
              <w:t>Ontwerp</w:t>
            </w:r>
            <w:proofErr w:type="spellEnd"/>
          </w:p>
        </w:tc>
        <w:tc>
          <w:tcPr>
            <w:tcW w:w="5812" w:type="dxa"/>
            <w:shd w:val="clear" w:color="auto" w:fill="auto"/>
          </w:tcPr>
          <w:p w14:paraId="61945311" w14:textId="4BBED945" w:rsidR="00AE4CEF" w:rsidRPr="008D720C" w:rsidRDefault="00AE4CEF" w:rsidP="0050036D">
            <w:pPr>
              <w:spacing w:after="0" w:line="240" w:lineRule="auto"/>
              <w:jc w:val="both"/>
              <w:rPr>
                <w:rFonts w:cstheme="minorHAnsi"/>
                <w:lang w:val="nl-BE"/>
              </w:rPr>
            </w:pPr>
            <w:proofErr w:type="spellStart"/>
            <w:r w:rsidRPr="00387C12">
              <w:t>Geen</w:t>
            </w:r>
            <w:proofErr w:type="spellEnd"/>
            <w:r w:rsidRPr="00387C12">
              <w:t xml:space="preserve"> </w:t>
            </w:r>
            <w:proofErr w:type="spellStart"/>
            <w:r w:rsidRPr="00387C12">
              <w:t>artikel</w:t>
            </w:r>
            <w:proofErr w:type="spellEnd"/>
            <w:r>
              <w:t>.</w:t>
            </w:r>
          </w:p>
        </w:tc>
        <w:tc>
          <w:tcPr>
            <w:tcW w:w="5953" w:type="dxa"/>
            <w:shd w:val="clear" w:color="auto" w:fill="auto"/>
          </w:tcPr>
          <w:p w14:paraId="12438DD8" w14:textId="73A20BBF" w:rsidR="00AE4CEF" w:rsidRPr="008D720C" w:rsidRDefault="00AE4CEF" w:rsidP="0050036D">
            <w:pPr>
              <w:spacing w:after="0" w:line="240" w:lineRule="auto"/>
              <w:jc w:val="both"/>
              <w:rPr>
                <w:rFonts w:cstheme="minorHAnsi"/>
                <w:lang w:val="fr-BE"/>
              </w:rPr>
            </w:pPr>
            <w:r>
              <w:t xml:space="preserve">Pas </w:t>
            </w:r>
            <w:proofErr w:type="spellStart"/>
            <w:r>
              <w:t>d’article</w:t>
            </w:r>
            <w:proofErr w:type="spellEnd"/>
            <w:r>
              <w:t>.</w:t>
            </w:r>
          </w:p>
        </w:tc>
      </w:tr>
      <w:tr w:rsidR="00AE4CEF" w:rsidRPr="006A4452" w14:paraId="02D00116" w14:textId="77777777" w:rsidTr="004478B2">
        <w:trPr>
          <w:trHeight w:val="413"/>
        </w:trPr>
        <w:tc>
          <w:tcPr>
            <w:tcW w:w="1980" w:type="dxa"/>
          </w:tcPr>
          <w:p w14:paraId="052E2855" w14:textId="6522A1FE" w:rsidR="00AE4CEF" w:rsidRPr="006A4452" w:rsidRDefault="00AE4CEF" w:rsidP="0050036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6CE0A56" w14:textId="77777777" w:rsidR="00AE4CEF" w:rsidRPr="006A4452" w:rsidRDefault="00AE4CEF" w:rsidP="0050036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96F6DB1" w14:textId="77777777" w:rsidR="00AE4CEF" w:rsidRPr="008D720C" w:rsidRDefault="00AE4CEF" w:rsidP="0050036D">
            <w:pPr>
              <w:spacing w:after="0" w:line="240" w:lineRule="auto"/>
              <w:jc w:val="both"/>
              <w:rPr>
                <w:rFonts w:cstheme="minorHAnsi"/>
                <w:lang w:val="fr-BE"/>
              </w:rPr>
            </w:pPr>
            <w:r>
              <w:rPr>
                <w:rFonts w:cstheme="minorHAnsi"/>
                <w:lang w:val="fr-BE"/>
              </w:rPr>
              <w:t>Pas d’article.</w:t>
            </w:r>
          </w:p>
        </w:tc>
      </w:tr>
      <w:tr w:rsidR="00AE4CEF" w:rsidRPr="006A4452" w14:paraId="33C4F2E5" w14:textId="77777777" w:rsidTr="0050036D">
        <w:trPr>
          <w:trHeight w:val="410"/>
        </w:trPr>
        <w:tc>
          <w:tcPr>
            <w:tcW w:w="1980" w:type="dxa"/>
          </w:tcPr>
          <w:p w14:paraId="5D7FFF0A" w14:textId="77777777" w:rsidR="00AE4CEF" w:rsidRPr="00387C12" w:rsidRDefault="00AE4CEF" w:rsidP="0050036D">
            <w:pPr>
              <w:spacing w:after="0"/>
            </w:pPr>
            <w:proofErr w:type="spellStart"/>
            <w:r>
              <w:t>MvT</w:t>
            </w:r>
            <w:proofErr w:type="spellEnd"/>
          </w:p>
        </w:tc>
        <w:tc>
          <w:tcPr>
            <w:tcW w:w="5812" w:type="dxa"/>
            <w:shd w:val="clear" w:color="auto" w:fill="auto"/>
          </w:tcPr>
          <w:p w14:paraId="1268193F" w14:textId="77777777" w:rsidR="00AE4CEF" w:rsidRPr="00063E4F" w:rsidRDefault="00AE4CEF" w:rsidP="0050036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E9D4DF8" w14:textId="77777777" w:rsidR="00AE4CEF" w:rsidRPr="00063E4F" w:rsidRDefault="00AE4CEF" w:rsidP="0050036D">
            <w:pPr>
              <w:spacing w:after="0"/>
            </w:pPr>
            <w:r>
              <w:t xml:space="preserve">Pas de </w:t>
            </w:r>
            <w:proofErr w:type="spellStart"/>
            <w:r>
              <w:t>remarques</w:t>
            </w:r>
            <w:proofErr w:type="spellEnd"/>
            <w:r>
              <w:t>.</w:t>
            </w:r>
          </w:p>
        </w:tc>
      </w:tr>
      <w:tr w:rsidR="00AE4CEF" w:rsidRPr="006A4452" w14:paraId="2B1A3B60" w14:textId="77777777" w:rsidTr="0050036D">
        <w:trPr>
          <w:trHeight w:val="416"/>
        </w:trPr>
        <w:tc>
          <w:tcPr>
            <w:tcW w:w="1980" w:type="dxa"/>
          </w:tcPr>
          <w:p w14:paraId="25A6FFD4" w14:textId="77777777" w:rsidR="00AE4CEF" w:rsidRPr="00387C12" w:rsidRDefault="00AE4CEF" w:rsidP="0050036D">
            <w:pPr>
              <w:spacing w:after="0"/>
            </w:pPr>
            <w:proofErr w:type="spellStart"/>
            <w:r>
              <w:t>RvSt</w:t>
            </w:r>
            <w:proofErr w:type="spellEnd"/>
          </w:p>
        </w:tc>
        <w:tc>
          <w:tcPr>
            <w:tcW w:w="5812" w:type="dxa"/>
            <w:shd w:val="clear" w:color="auto" w:fill="auto"/>
          </w:tcPr>
          <w:p w14:paraId="12B12A2E" w14:textId="77777777" w:rsidR="00AE4CEF" w:rsidRPr="00063E4F" w:rsidRDefault="00AE4CEF" w:rsidP="0050036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1ABE919" w14:textId="77777777" w:rsidR="00AE4CEF" w:rsidRPr="00063E4F" w:rsidRDefault="00AE4CEF" w:rsidP="0050036D">
            <w:pPr>
              <w:spacing w:after="0"/>
            </w:pPr>
            <w:r>
              <w:t xml:space="preserve">Pas de </w:t>
            </w:r>
            <w:proofErr w:type="spellStart"/>
            <w:r>
              <w:t>remarques</w:t>
            </w:r>
            <w:proofErr w:type="spellEnd"/>
            <w:r>
              <w:t>.</w:t>
            </w:r>
          </w:p>
        </w:tc>
      </w:tr>
      <w:tr w:rsidR="00507FBE" w:rsidRPr="00296841" w14:paraId="44AF9FA1" w14:textId="77777777" w:rsidTr="0050036D">
        <w:trPr>
          <w:trHeight w:val="416"/>
        </w:trPr>
        <w:tc>
          <w:tcPr>
            <w:tcW w:w="1980" w:type="dxa"/>
          </w:tcPr>
          <w:p w14:paraId="507D1141" w14:textId="208BBC6E" w:rsidR="00507FBE" w:rsidRDefault="00507FBE" w:rsidP="00296841">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690BCE44" w14:textId="6AA50402" w:rsidR="00507FBE" w:rsidRPr="00296841" w:rsidRDefault="00296841" w:rsidP="0050036D">
            <w:pPr>
              <w:spacing w:after="0"/>
              <w:rPr>
                <w:lang w:val="nl-NL"/>
              </w:rPr>
            </w:pPr>
            <w:r w:rsidRPr="00296841">
              <w:rPr>
                <w:lang w:val="nl-NL"/>
              </w:rPr>
              <w:t xml:space="preserve">De tekst is die van artikel 5:87. </w:t>
            </w:r>
          </w:p>
        </w:tc>
        <w:tc>
          <w:tcPr>
            <w:tcW w:w="5953" w:type="dxa"/>
            <w:shd w:val="clear" w:color="auto" w:fill="auto"/>
          </w:tcPr>
          <w:p w14:paraId="04F4F6E0" w14:textId="77E1F1A6" w:rsidR="00507FBE" w:rsidRPr="00296841" w:rsidRDefault="00296841" w:rsidP="0050036D">
            <w:pPr>
              <w:spacing w:after="0"/>
              <w:rPr>
                <w:lang w:val="fr-FR"/>
              </w:rPr>
            </w:pPr>
            <w:r w:rsidRPr="00296841">
              <w:rPr>
                <w:lang w:val="fr-FR"/>
              </w:rPr>
              <w:t xml:space="preserve">Le texte est celui de l’article </w:t>
            </w:r>
            <w:proofErr w:type="gramStart"/>
            <w:r w:rsidRPr="00296841">
              <w:rPr>
                <w:lang w:val="fr-FR"/>
              </w:rPr>
              <w:t>5:</w:t>
            </w:r>
            <w:proofErr w:type="gramEnd"/>
            <w:r w:rsidRPr="00296841">
              <w:rPr>
                <w:lang w:val="fr-FR"/>
              </w:rPr>
              <w:t xml:space="preserve">87. </w:t>
            </w:r>
          </w:p>
        </w:tc>
      </w:tr>
    </w:tbl>
    <w:p w14:paraId="28649CC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C126" w14:textId="77777777" w:rsidR="00292E33" w:rsidRDefault="00292E33" w:rsidP="000D42B6">
      <w:pPr>
        <w:spacing w:after="0" w:line="240" w:lineRule="auto"/>
      </w:pPr>
      <w:r>
        <w:separator/>
      </w:r>
    </w:p>
  </w:endnote>
  <w:endnote w:type="continuationSeparator" w:id="0">
    <w:p w14:paraId="08DC8522" w14:textId="77777777" w:rsidR="00292E33" w:rsidRDefault="00292E3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3A6E" w14:textId="77777777" w:rsidR="00292E33" w:rsidRDefault="00292E33" w:rsidP="000D42B6">
      <w:pPr>
        <w:spacing w:after="0" w:line="240" w:lineRule="auto"/>
      </w:pPr>
      <w:r>
        <w:separator/>
      </w:r>
    </w:p>
  </w:footnote>
  <w:footnote w:type="continuationSeparator" w:id="0">
    <w:p w14:paraId="0305229D" w14:textId="77777777" w:rsidR="00292E33" w:rsidRDefault="00292E3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E60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83B1B"/>
    <w:rsid w:val="000923F2"/>
    <w:rsid w:val="000B434D"/>
    <w:rsid w:val="000D42B6"/>
    <w:rsid w:val="00101EDC"/>
    <w:rsid w:val="00153A4F"/>
    <w:rsid w:val="001777AA"/>
    <w:rsid w:val="001A0A02"/>
    <w:rsid w:val="001C4D4C"/>
    <w:rsid w:val="00200CB2"/>
    <w:rsid w:val="00202051"/>
    <w:rsid w:val="00266AFF"/>
    <w:rsid w:val="00272BA1"/>
    <w:rsid w:val="00292E33"/>
    <w:rsid w:val="00296841"/>
    <w:rsid w:val="002B16AC"/>
    <w:rsid w:val="002E2C50"/>
    <w:rsid w:val="002F3F41"/>
    <w:rsid w:val="00300269"/>
    <w:rsid w:val="00311F1A"/>
    <w:rsid w:val="00392D3D"/>
    <w:rsid w:val="00393BDA"/>
    <w:rsid w:val="003A6021"/>
    <w:rsid w:val="003B05A2"/>
    <w:rsid w:val="003B77F3"/>
    <w:rsid w:val="003D46FE"/>
    <w:rsid w:val="003D55CF"/>
    <w:rsid w:val="003F5AEA"/>
    <w:rsid w:val="004148F6"/>
    <w:rsid w:val="00417C7D"/>
    <w:rsid w:val="004225FA"/>
    <w:rsid w:val="00427696"/>
    <w:rsid w:val="004478B2"/>
    <w:rsid w:val="00475FC8"/>
    <w:rsid w:val="00482090"/>
    <w:rsid w:val="004968B5"/>
    <w:rsid w:val="0050036D"/>
    <w:rsid w:val="00503582"/>
    <w:rsid w:val="00507FBE"/>
    <w:rsid w:val="00512C24"/>
    <w:rsid w:val="0052140A"/>
    <w:rsid w:val="005407B7"/>
    <w:rsid w:val="00552278"/>
    <w:rsid w:val="00560C08"/>
    <w:rsid w:val="0056512F"/>
    <w:rsid w:val="0057031D"/>
    <w:rsid w:val="005974AD"/>
    <w:rsid w:val="005A0621"/>
    <w:rsid w:val="005B33B1"/>
    <w:rsid w:val="006170A4"/>
    <w:rsid w:val="00630590"/>
    <w:rsid w:val="00642F57"/>
    <w:rsid w:val="006A4452"/>
    <w:rsid w:val="006F2B94"/>
    <w:rsid w:val="007061E6"/>
    <w:rsid w:val="007A6A5E"/>
    <w:rsid w:val="007B29A3"/>
    <w:rsid w:val="007D19C2"/>
    <w:rsid w:val="00871559"/>
    <w:rsid w:val="008849AC"/>
    <w:rsid w:val="00890D4F"/>
    <w:rsid w:val="008A299A"/>
    <w:rsid w:val="008B2F1F"/>
    <w:rsid w:val="008D169B"/>
    <w:rsid w:val="00916F5F"/>
    <w:rsid w:val="00950DFB"/>
    <w:rsid w:val="009662AF"/>
    <w:rsid w:val="00985EF6"/>
    <w:rsid w:val="0099503B"/>
    <w:rsid w:val="009A33B9"/>
    <w:rsid w:val="009D1831"/>
    <w:rsid w:val="009F04A6"/>
    <w:rsid w:val="00A41BE3"/>
    <w:rsid w:val="00A46D88"/>
    <w:rsid w:val="00A97687"/>
    <w:rsid w:val="00AE3CA5"/>
    <w:rsid w:val="00AE4CEF"/>
    <w:rsid w:val="00AE5EE8"/>
    <w:rsid w:val="00B0539A"/>
    <w:rsid w:val="00B2273C"/>
    <w:rsid w:val="00B53841"/>
    <w:rsid w:val="00BB0F3C"/>
    <w:rsid w:val="00C23A95"/>
    <w:rsid w:val="00C35E7B"/>
    <w:rsid w:val="00C43011"/>
    <w:rsid w:val="00C64210"/>
    <w:rsid w:val="00CE1421"/>
    <w:rsid w:val="00D61286"/>
    <w:rsid w:val="00D9012C"/>
    <w:rsid w:val="00DC54F2"/>
    <w:rsid w:val="00E17723"/>
    <w:rsid w:val="00E51E36"/>
    <w:rsid w:val="00E741D5"/>
    <w:rsid w:val="00E8314B"/>
    <w:rsid w:val="00EC7E26"/>
    <w:rsid w:val="00F623BE"/>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482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9684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4225F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9684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96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E8E0-AECF-194A-8A0E-0F63DCD2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967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87</cp:revision>
  <dcterms:created xsi:type="dcterms:W3CDTF">2019-10-18T10:25:00Z</dcterms:created>
  <dcterms:modified xsi:type="dcterms:W3CDTF">2021-10-05T19:52:00Z</dcterms:modified>
</cp:coreProperties>
</file>